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BF7F3" w14:textId="77777777" w:rsidR="005C480E" w:rsidRDefault="005C480E" w:rsidP="005C480E">
      <w:pPr>
        <w:spacing w:line="271" w:lineRule="auto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Общий анализ</w:t>
      </w:r>
    </w:p>
    <w:p w14:paraId="2803D04A" w14:textId="77777777" w:rsidR="005C480E" w:rsidRDefault="005C480E" w:rsidP="005C480E">
      <w:pPr>
        <w:ind w:firstLine="560"/>
        <w:jc w:val="center"/>
        <w:rPr>
          <w:color w:val="000000"/>
        </w:rPr>
      </w:pPr>
    </w:p>
    <w:p w14:paraId="355A6466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итогам за 2024 год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наибольшее исполнение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структуре расходов бюджета занимают расходы по разделу:</w:t>
      </w:r>
    </w:p>
    <w:p w14:paraId="67CA7BC3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«Культура» - 100%.</w:t>
      </w:r>
    </w:p>
    <w:p w14:paraId="5DFAD875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«Физическая культура и спорт» - 100%;</w:t>
      </w:r>
    </w:p>
    <w:p w14:paraId="7B4EDA90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«Национальная оборона» - 99%;</w:t>
      </w:r>
    </w:p>
    <w:p w14:paraId="1B23D341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«Здравоохранение» - 99,5%;</w:t>
      </w:r>
    </w:p>
    <w:p w14:paraId="486C31B7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«Образование» – 98,6%;</w:t>
      </w:r>
    </w:p>
    <w:p w14:paraId="79BC0FCB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«Средства массовой информации» - 99,2%.</w:t>
      </w:r>
    </w:p>
    <w:p w14:paraId="3EB6E88A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Низкое исполнение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занимают расходы по следующим разделам:</w:t>
      </w:r>
    </w:p>
    <w:p w14:paraId="0A03D179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«Национальная безопасность и правоохранительная деятельность» - 65,1%;</w:t>
      </w:r>
    </w:p>
    <w:p w14:paraId="4F87D28B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«Национальная экономика» - 71,7%;</w:t>
      </w:r>
    </w:p>
    <w:p w14:paraId="28A4F231" w14:textId="77777777" w:rsidR="005C480E" w:rsidRDefault="005C480E" w:rsidP="004E7F3F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«Жилищно-коммунальное хозяйство» - 74,1%.</w:t>
      </w:r>
    </w:p>
    <w:tbl>
      <w:tblPr>
        <w:tblW w:w="10005" w:type="dxa"/>
        <w:tblInd w:w="-99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"/>
        <w:gridCol w:w="3286"/>
        <w:gridCol w:w="1207"/>
        <w:gridCol w:w="1139"/>
        <w:gridCol w:w="1082"/>
        <w:gridCol w:w="1250"/>
        <w:gridCol w:w="1538"/>
        <w:gridCol w:w="14"/>
      </w:tblGrid>
      <w:tr w:rsidR="005C480E" w14:paraId="7EA72579" w14:textId="77777777" w:rsidTr="00966ED3">
        <w:trPr>
          <w:gridAfter w:val="1"/>
          <w:wAfter w:w="14" w:type="dxa"/>
          <w:trHeight w:val="409"/>
        </w:trPr>
        <w:tc>
          <w:tcPr>
            <w:tcW w:w="37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EC1784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Раздел</w:t>
            </w:r>
          </w:p>
        </w:tc>
        <w:tc>
          <w:tcPr>
            <w:tcW w:w="12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4F1B5D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План</w:t>
            </w:r>
          </w:p>
          <w:p w14:paraId="2BD994A8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тыс. руб.</w:t>
            </w:r>
          </w:p>
        </w:tc>
        <w:tc>
          <w:tcPr>
            <w:tcW w:w="11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28AAA6" w14:textId="77777777" w:rsidR="005C480E" w:rsidRDefault="005C480E" w:rsidP="00966ED3">
            <w:pPr>
              <w:shd w:val="clear" w:color="auto" w:fill="FFFFFF"/>
              <w:spacing w:line="271" w:lineRule="auto"/>
              <w:ind w:firstLine="4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Исполнение </w:t>
            </w:r>
          </w:p>
          <w:p w14:paraId="1427964C" w14:textId="77777777" w:rsidR="005C480E" w:rsidRDefault="005C480E" w:rsidP="00966ED3">
            <w:pPr>
              <w:shd w:val="clear" w:color="auto" w:fill="FFFFFF"/>
              <w:spacing w:line="271" w:lineRule="auto"/>
              <w:ind w:firstLine="4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за 2024 год</w:t>
            </w:r>
          </w:p>
        </w:tc>
        <w:tc>
          <w:tcPr>
            <w:tcW w:w="10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BD9BFA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% исполнения к плану</w:t>
            </w:r>
          </w:p>
        </w:tc>
        <w:tc>
          <w:tcPr>
            <w:tcW w:w="12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15B2C3" w14:textId="77777777" w:rsidR="005C480E" w:rsidRDefault="005C480E" w:rsidP="00966ED3">
            <w:pPr>
              <w:shd w:val="clear" w:color="auto" w:fill="FFFFFF"/>
              <w:spacing w:line="271" w:lineRule="auto"/>
              <w:ind w:firstLine="4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Исполнение</w:t>
            </w:r>
          </w:p>
          <w:p w14:paraId="2177E717" w14:textId="77777777" w:rsidR="005C480E" w:rsidRDefault="005C480E" w:rsidP="00966ED3">
            <w:pPr>
              <w:shd w:val="clear" w:color="auto" w:fill="FFFFFF"/>
              <w:spacing w:line="271" w:lineRule="auto"/>
              <w:ind w:firstLine="4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за 2023 год</w:t>
            </w:r>
          </w:p>
        </w:tc>
        <w:tc>
          <w:tcPr>
            <w:tcW w:w="153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E927C3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исполнение к аналогичному периоду прошлого года, %</w:t>
            </w:r>
          </w:p>
        </w:tc>
      </w:tr>
      <w:tr w:rsidR="005C480E" w14:paraId="7DBB06F0" w14:textId="77777777" w:rsidTr="00966ED3">
        <w:trPr>
          <w:trHeight w:val="624"/>
        </w:trPr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5597A7" w14:textId="77777777" w:rsidR="005C480E" w:rsidRDefault="005C480E" w:rsidP="00966ED3">
            <w:pPr>
              <w:spacing w:line="271" w:lineRule="auto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A7D5E3" w14:textId="77777777" w:rsidR="005C480E" w:rsidRDefault="005C480E" w:rsidP="00966ED3">
            <w:pPr>
              <w:spacing w:line="271" w:lineRule="auto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0100</w:t>
            </w:r>
          </w:p>
          <w:p w14:paraId="4CC50E73" w14:textId="77777777" w:rsidR="005C480E" w:rsidRDefault="005C480E" w:rsidP="00966ED3">
            <w:pPr>
              <w:spacing w:line="271" w:lineRule="auto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C83954" w14:textId="77777777" w:rsidR="005C480E" w:rsidRDefault="005C480E" w:rsidP="00966ED3">
            <w:pPr>
              <w:spacing w:line="271" w:lineRule="auto"/>
              <w:jc w:val="center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125 865,8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4C2668" w14:textId="77777777" w:rsidR="005C480E" w:rsidRDefault="005C480E" w:rsidP="00966ED3">
            <w:pPr>
              <w:jc w:val="center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105 774,5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6A23EB" w14:textId="77777777" w:rsidR="005C480E" w:rsidRDefault="005C480E" w:rsidP="00966ED3">
            <w:pPr>
              <w:spacing w:line="271" w:lineRule="auto"/>
              <w:jc w:val="center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84 %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8F0DACB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79 513,1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067138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133 %</w:t>
            </w:r>
          </w:p>
          <w:p w14:paraId="01323229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(в 1,3 раза)</w:t>
            </w:r>
          </w:p>
        </w:tc>
      </w:tr>
      <w:tr w:rsidR="005C480E" w14:paraId="5A7DA8C9" w14:textId="77777777" w:rsidTr="00966ED3"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06204D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11D369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0200</w:t>
            </w:r>
          </w:p>
          <w:p w14:paraId="17E827C8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04AE5D1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403,6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5F6BAE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400,1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BB2A324" w14:textId="77777777" w:rsidR="005C480E" w:rsidRDefault="005C480E" w:rsidP="00966ED3">
            <w:pPr>
              <w:shd w:val="clear" w:color="auto" w:fill="FFFFFF"/>
              <w:spacing w:line="271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296701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336,4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6183C7" w14:textId="77777777" w:rsidR="005C480E" w:rsidRDefault="005C480E" w:rsidP="00966ED3">
            <w:pPr>
              <w:shd w:val="clear" w:color="auto" w:fill="FFFFFF"/>
              <w:spacing w:line="264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119 %</w:t>
            </w:r>
          </w:p>
          <w:p w14:paraId="22095138" w14:textId="77777777" w:rsidR="005C480E" w:rsidRDefault="005C480E" w:rsidP="00966ED3">
            <w:pPr>
              <w:shd w:val="clear" w:color="auto" w:fill="FFFFFF"/>
              <w:spacing w:line="264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(в 1,2 раза)</w:t>
            </w:r>
          </w:p>
        </w:tc>
      </w:tr>
      <w:tr w:rsidR="005C480E" w14:paraId="34EA436A" w14:textId="77777777" w:rsidTr="00966ED3"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C0FFE3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256B47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0300</w:t>
            </w:r>
          </w:p>
          <w:p w14:paraId="2A914508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120D43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13 064,1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939683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8 507,9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01EAE5" w14:textId="77777777" w:rsidR="005C480E" w:rsidRDefault="005C480E" w:rsidP="00966ED3">
            <w:pPr>
              <w:shd w:val="clear" w:color="auto" w:fill="FFFFFF"/>
              <w:spacing w:line="271" w:lineRule="auto"/>
              <w:ind w:firstLine="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65,1 %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9D1BB9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7 437,6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3D5B75" w14:textId="77777777" w:rsidR="005C480E" w:rsidRDefault="005C480E" w:rsidP="00966ED3">
            <w:pPr>
              <w:shd w:val="clear" w:color="auto" w:fill="FFFFFF"/>
              <w:spacing w:line="264" w:lineRule="auto"/>
              <w:ind w:firstLine="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114,4 %</w:t>
            </w:r>
          </w:p>
        </w:tc>
      </w:tr>
      <w:tr w:rsidR="005C480E" w14:paraId="70AE2F2A" w14:textId="77777777" w:rsidTr="00966ED3"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28FDEC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A1F3FE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0400</w:t>
            </w:r>
          </w:p>
          <w:p w14:paraId="2D1A2606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318A58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58 783,7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954DD4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42 160,5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D77B29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71,7 %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9C8FC4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32 678,0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440AB3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129 %</w:t>
            </w:r>
          </w:p>
          <w:p w14:paraId="535B4D38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(в 1,3 раза)</w:t>
            </w:r>
          </w:p>
        </w:tc>
      </w:tr>
      <w:tr w:rsidR="005C480E" w14:paraId="42D6C1DC" w14:textId="77777777" w:rsidTr="00966ED3">
        <w:trPr>
          <w:trHeight w:val="617"/>
        </w:trPr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544595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FE518C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0500</w:t>
            </w:r>
          </w:p>
          <w:p w14:paraId="738B61B1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2FAAA0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360 238,9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B1A88C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267 032,4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9BD654" w14:textId="77777777" w:rsidR="005C480E" w:rsidRDefault="005C480E" w:rsidP="00966ED3">
            <w:pPr>
              <w:shd w:val="clear" w:color="auto" w:fill="FFFFFF"/>
              <w:spacing w:line="271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74,1 %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7A3BB1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235 762,0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50D3B7" w14:textId="77777777" w:rsidR="005C480E" w:rsidRDefault="005C480E" w:rsidP="00966ED3">
            <w:pPr>
              <w:shd w:val="clear" w:color="auto" w:fill="FFFFFF"/>
              <w:spacing w:line="264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113,3 %</w:t>
            </w:r>
          </w:p>
        </w:tc>
      </w:tr>
      <w:tr w:rsidR="005C480E" w14:paraId="2203A1FB" w14:textId="77777777" w:rsidTr="00966ED3">
        <w:trPr>
          <w:trHeight w:val="262"/>
        </w:trPr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D7FF78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7083AC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0700</w:t>
            </w:r>
          </w:p>
          <w:p w14:paraId="0778389A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201AA1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381 987,5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AA4C2F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376 635,1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397BAC" w14:textId="77777777" w:rsidR="005C480E" w:rsidRDefault="005C480E" w:rsidP="00966ED3">
            <w:pPr>
              <w:shd w:val="clear" w:color="auto" w:fill="FFFFFF"/>
              <w:spacing w:line="271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98,6 %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4A2BBB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323 465,5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7C9242" w14:textId="77777777" w:rsidR="005C480E" w:rsidRDefault="005C480E" w:rsidP="00966ED3">
            <w:pPr>
              <w:shd w:val="clear" w:color="auto" w:fill="FFFFFF"/>
              <w:spacing w:line="264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116,4 %</w:t>
            </w:r>
          </w:p>
        </w:tc>
      </w:tr>
      <w:tr w:rsidR="005C480E" w14:paraId="30B42F2D" w14:textId="77777777" w:rsidTr="00966ED3"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69CFE9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59DA2F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0800</w:t>
            </w:r>
          </w:p>
          <w:p w14:paraId="70143449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26BC72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86 629,1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1838DB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86 629,1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4A026C" w14:textId="77777777" w:rsidR="005C480E" w:rsidRDefault="005C480E" w:rsidP="00966ED3">
            <w:pPr>
              <w:shd w:val="clear" w:color="auto" w:fill="FFFFFF"/>
              <w:spacing w:line="271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4BD369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37 101,5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FA2562" w14:textId="77777777" w:rsidR="005C480E" w:rsidRDefault="005C480E" w:rsidP="00966ED3">
            <w:pPr>
              <w:shd w:val="clear" w:color="auto" w:fill="FFFFFF"/>
              <w:spacing w:line="264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233,5 %</w:t>
            </w:r>
          </w:p>
          <w:p w14:paraId="6378E9F4" w14:textId="77777777" w:rsidR="005C480E" w:rsidRDefault="005C480E" w:rsidP="00966ED3">
            <w:pPr>
              <w:shd w:val="clear" w:color="auto" w:fill="FFFFFF"/>
              <w:spacing w:line="264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(в 2,3 раза)</w:t>
            </w:r>
          </w:p>
        </w:tc>
      </w:tr>
      <w:tr w:rsidR="005C480E" w14:paraId="5980C7C6" w14:textId="77777777" w:rsidTr="00966ED3">
        <w:trPr>
          <w:trHeight w:val="289"/>
        </w:trPr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829CA7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C07B33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0900</w:t>
            </w:r>
          </w:p>
          <w:p w14:paraId="6F4326C5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334C33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356,5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FF2B74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354,7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832BC69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99,5 %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72D59F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353,7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7A078E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100,3 %</w:t>
            </w:r>
          </w:p>
        </w:tc>
      </w:tr>
      <w:tr w:rsidR="005C480E" w14:paraId="6824C76C" w14:textId="77777777" w:rsidTr="00966ED3"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7CD411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E0618D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1000</w:t>
            </w:r>
          </w:p>
          <w:p w14:paraId="0A0B1BBE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34005E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29 485,1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FF06C4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28 728,1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2B36744" w14:textId="77777777" w:rsidR="005C480E" w:rsidRDefault="005C480E" w:rsidP="00966ED3">
            <w:pPr>
              <w:shd w:val="clear" w:color="auto" w:fill="FFFFFF"/>
              <w:spacing w:line="271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97,4 %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8D8248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27 157,1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CBD12F" w14:textId="77777777" w:rsidR="005C480E" w:rsidRDefault="005C480E" w:rsidP="00966ED3">
            <w:pPr>
              <w:shd w:val="clear" w:color="auto" w:fill="FFFFFF"/>
              <w:spacing w:line="264" w:lineRule="auto"/>
              <w:ind w:hanging="12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105,8 %</w:t>
            </w:r>
          </w:p>
        </w:tc>
      </w:tr>
      <w:tr w:rsidR="005C480E" w14:paraId="69A85778" w14:textId="77777777" w:rsidTr="00966ED3"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0361C9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CB36E9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1100</w:t>
            </w:r>
          </w:p>
          <w:p w14:paraId="510648C8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230D13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60 053,6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B98BBC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60 053,6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32929F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2FCA1C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24 778,4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6960D3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242,4 %</w:t>
            </w:r>
          </w:p>
          <w:p w14:paraId="5DB45186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(в 2,4 раза)</w:t>
            </w:r>
          </w:p>
        </w:tc>
      </w:tr>
      <w:tr w:rsidR="005C480E" w14:paraId="55D89B19" w14:textId="77777777" w:rsidTr="00966ED3">
        <w:tc>
          <w:tcPr>
            <w:tcW w:w="4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3095F8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F64334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1200</w:t>
            </w:r>
          </w:p>
          <w:p w14:paraId="667D0252" w14:textId="77777777" w:rsidR="005C480E" w:rsidRDefault="005C480E" w:rsidP="00966ED3">
            <w:pPr>
              <w:shd w:val="clear" w:color="auto" w:fill="FFFFFF"/>
              <w:spacing w:line="271" w:lineRule="auto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CEFB39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255,0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88A813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253,0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A4D018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99,2 %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D017D7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241,7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2F54E4" w14:textId="77777777" w:rsidR="005C480E" w:rsidRDefault="005C480E" w:rsidP="00966ED3">
            <w:pPr>
              <w:shd w:val="clear" w:color="auto" w:fill="FFFFFF"/>
              <w:spacing w:line="264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104,6 %</w:t>
            </w:r>
          </w:p>
        </w:tc>
      </w:tr>
      <w:tr w:rsidR="005C480E" w14:paraId="6811E773" w14:textId="77777777" w:rsidTr="00966ED3">
        <w:trPr>
          <w:trHeight w:val="357"/>
        </w:trPr>
        <w:tc>
          <w:tcPr>
            <w:tcW w:w="3775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C2FA0D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FFBB1C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1 117 122,9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B9FAB5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976 529,0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D3F448" w14:textId="77777777" w:rsidR="005C480E" w:rsidRDefault="005C480E" w:rsidP="00966ED3">
            <w:pPr>
              <w:shd w:val="clear" w:color="auto" w:fill="FFFFFF"/>
              <w:spacing w:line="271" w:lineRule="auto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87,4 %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4F31D1" w14:textId="77777777" w:rsidR="005C480E" w:rsidRDefault="005C480E" w:rsidP="00966ED3">
            <w:pPr>
              <w:shd w:val="clear" w:color="auto" w:fill="FFFFFF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shd w:val="clear" w:color="auto" w:fill="FFFFFF"/>
              </w:rPr>
              <w:t>768 825,0</w:t>
            </w:r>
          </w:p>
        </w:tc>
        <w:tc>
          <w:tcPr>
            <w:tcW w:w="15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36F997" w14:textId="77777777" w:rsidR="005C480E" w:rsidRDefault="005C480E" w:rsidP="00966ED3">
            <w:pPr>
              <w:shd w:val="clear" w:color="auto" w:fill="FFFFFF"/>
              <w:spacing w:line="271" w:lineRule="auto"/>
              <w:ind w:firstLine="40"/>
              <w:jc w:val="center"/>
              <w:rPr>
                <w:color w:val="00000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127 %</w:t>
            </w:r>
          </w:p>
        </w:tc>
      </w:tr>
    </w:tbl>
    <w:p w14:paraId="1C3A109E" w14:textId="77777777" w:rsidR="005C480E" w:rsidRDefault="005C480E" w:rsidP="005C480E">
      <w:pPr>
        <w:spacing w:line="271" w:lineRule="auto"/>
        <w:jc w:val="both"/>
        <w:rPr>
          <w:color w:val="000000"/>
        </w:rPr>
      </w:pPr>
    </w:p>
    <w:p w14:paraId="376CA9A9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 целом, исполнение бюджета по итогам за 2024 год составляет:</w:t>
      </w:r>
    </w:p>
    <w:p w14:paraId="5EB583C5" w14:textId="77777777" w:rsid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по доходам – 103,4%;</w:t>
      </w:r>
    </w:p>
    <w:p w14:paraId="2370DA49" w14:textId="593922F0" w:rsidR="005B18E5" w:rsidRPr="005C480E" w:rsidRDefault="005C480E" w:rsidP="005C480E">
      <w:pPr>
        <w:spacing w:line="360" w:lineRule="auto"/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по расходам – 87,4%.</w:t>
      </w:r>
    </w:p>
    <w:sectPr w:rsidR="005B18E5" w:rsidRPr="005C480E" w:rsidSect="005C480E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4F7"/>
    <w:rsid w:val="004E7F3F"/>
    <w:rsid w:val="005B18E5"/>
    <w:rsid w:val="005C480E"/>
    <w:rsid w:val="00724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0F829"/>
  <w15:chartTrackingRefBased/>
  <w15:docId w15:val="{FCD97253-E526-4ABA-9A8B-2B077823E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480E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Соколова</dc:creator>
  <cp:keywords/>
  <dc:description/>
  <cp:lastModifiedBy>Соколова</cp:lastModifiedBy>
  <cp:revision>3</cp:revision>
  <dcterms:created xsi:type="dcterms:W3CDTF">2025-03-24T09:30:00Z</dcterms:created>
  <dcterms:modified xsi:type="dcterms:W3CDTF">2025-03-24T09:31:00Z</dcterms:modified>
</cp:coreProperties>
</file>