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4F" w:rsidRDefault="00791C4F">
      <w:pPr>
        <w:widowControl w:val="0"/>
        <w:ind w:left="4956" w:firstLine="856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УТВЕРЖДЕНА</w:t>
      </w:r>
    </w:p>
    <w:p w:rsidR="00B03ACF" w:rsidRDefault="00791C4F">
      <w:pPr>
        <w:widowControl w:val="0"/>
        <w:ind w:left="4956" w:firstLine="856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постановлением</w:t>
      </w:r>
      <w:r w:rsidR="00091F88">
        <w:rPr>
          <w:rFonts w:ascii="Liberation Serif" w:hAnsi="Liberation Serif" w:cs="Liberation Serif"/>
          <w:sz w:val="24"/>
          <w:szCs w:val="24"/>
        </w:rPr>
        <w:t xml:space="preserve"> администрации</w:t>
      </w:r>
    </w:p>
    <w:p w:rsidR="00B03ACF" w:rsidRDefault="00091F88">
      <w:pPr>
        <w:widowControl w:val="0"/>
        <w:ind w:left="4956" w:firstLine="856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городского округа ЗАТО Свободный </w:t>
      </w:r>
    </w:p>
    <w:p w:rsidR="00B03ACF" w:rsidRDefault="00BE037E">
      <w:pPr>
        <w:widowControl w:val="0"/>
        <w:ind w:left="4956" w:firstLine="856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«31</w:t>
      </w:r>
      <w:r w:rsidR="00091F88">
        <w:rPr>
          <w:rFonts w:ascii="Liberation Serif" w:hAnsi="Liberation Serif" w:cs="Liberation Serif"/>
          <w:sz w:val="24"/>
          <w:szCs w:val="24"/>
        </w:rPr>
        <w:t xml:space="preserve">» </w:t>
      </w:r>
      <w:r w:rsidR="00791C4F">
        <w:rPr>
          <w:rFonts w:ascii="Liberation Serif" w:hAnsi="Liberation Serif" w:cs="Liberation Serif"/>
          <w:sz w:val="24"/>
          <w:szCs w:val="24"/>
        </w:rPr>
        <w:t>августа</w:t>
      </w:r>
      <w:r w:rsidR="00091F88">
        <w:rPr>
          <w:rFonts w:ascii="Liberation Serif" w:hAnsi="Liberation Serif" w:cs="Liberation Serif"/>
          <w:sz w:val="24"/>
          <w:szCs w:val="24"/>
        </w:rPr>
        <w:t xml:space="preserve"> 2022 года № </w:t>
      </w:r>
      <w:r>
        <w:rPr>
          <w:rFonts w:ascii="Liberation Serif" w:hAnsi="Liberation Serif" w:cs="Liberation Serif"/>
          <w:sz w:val="24"/>
          <w:szCs w:val="24"/>
        </w:rPr>
        <w:t>486</w:t>
      </w:r>
      <w:bookmarkStart w:id="0" w:name="_GoBack"/>
      <w:bookmarkEnd w:id="0"/>
    </w:p>
    <w:p w:rsidR="00B03ACF" w:rsidRDefault="00B03ACF">
      <w:pPr>
        <w:ind w:firstLine="856"/>
        <w:jc w:val="center"/>
        <w:rPr>
          <w:rFonts w:ascii="Liberation Serif" w:hAnsi="Liberation Serif" w:cs="Liberation Serif"/>
          <w:sz w:val="24"/>
          <w:szCs w:val="24"/>
        </w:rPr>
      </w:pPr>
    </w:p>
    <w:p w:rsidR="00B03ACF" w:rsidRDefault="00B03AC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03ACF" w:rsidRDefault="00B03AC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03ACF" w:rsidRDefault="00B03AC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03ACF" w:rsidRDefault="00B03AC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03ACF" w:rsidRDefault="00B03AC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03ACF" w:rsidRDefault="00B03AC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03ACF" w:rsidRDefault="00B03AC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03ACF" w:rsidRDefault="00B03AC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03ACF" w:rsidRDefault="00B03AC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03ACF" w:rsidRDefault="00B03AC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03ACF" w:rsidRDefault="00B03AC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03ACF" w:rsidRDefault="00091F88">
      <w:pPr>
        <w:jc w:val="center"/>
        <w:rPr>
          <w:rFonts w:ascii="Liberation Serif" w:hAnsi="Liberation Serif" w:cs="Liberation Serif"/>
          <w:sz w:val="40"/>
          <w:szCs w:val="40"/>
        </w:rPr>
      </w:pPr>
      <w:r>
        <w:rPr>
          <w:rFonts w:ascii="Liberation Serif" w:hAnsi="Liberation Serif" w:cs="Liberation Serif"/>
          <w:sz w:val="40"/>
          <w:szCs w:val="40"/>
        </w:rPr>
        <w:t>МУНИЦИПАЛЬНАЯ ПРОГРАММА</w:t>
      </w:r>
    </w:p>
    <w:p w:rsidR="00B03ACF" w:rsidRDefault="00B03AC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B03ACF" w:rsidRDefault="00B03AC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B03ACF" w:rsidRDefault="00B03AC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03ACF" w:rsidRDefault="00091F88">
      <w:pPr>
        <w:jc w:val="center"/>
        <w:rPr>
          <w:rFonts w:ascii="Liberation Serif" w:hAnsi="Liberation Serif" w:cs="Liberation Serif"/>
          <w:sz w:val="36"/>
          <w:szCs w:val="36"/>
        </w:rPr>
      </w:pPr>
      <w:r>
        <w:rPr>
          <w:rFonts w:ascii="Liberation Serif" w:hAnsi="Liberation Serif" w:cs="Liberation Serif"/>
          <w:sz w:val="36"/>
          <w:szCs w:val="36"/>
        </w:rPr>
        <w:t>«Обеспечение жильем молодых семей на территории г</w:t>
      </w:r>
      <w:r w:rsidR="00B6383F">
        <w:rPr>
          <w:rFonts w:ascii="Liberation Serif" w:hAnsi="Liberation Serif" w:cs="Liberation Serif"/>
          <w:sz w:val="36"/>
          <w:szCs w:val="36"/>
        </w:rPr>
        <w:t>ородского округа ЗАТО Свободный</w:t>
      </w:r>
    </w:p>
    <w:p w:rsidR="00B03ACF" w:rsidRDefault="00091F88">
      <w:pPr>
        <w:jc w:val="center"/>
        <w:rPr>
          <w:rFonts w:ascii="Liberation Serif" w:hAnsi="Liberation Serif" w:cs="Liberation Serif"/>
          <w:sz w:val="36"/>
          <w:szCs w:val="36"/>
        </w:rPr>
      </w:pPr>
      <w:r>
        <w:rPr>
          <w:rFonts w:ascii="Liberation Serif" w:hAnsi="Liberation Serif" w:cs="Liberation Serif"/>
          <w:sz w:val="36"/>
          <w:szCs w:val="36"/>
        </w:rPr>
        <w:t>на 20</w:t>
      </w:r>
      <w:r w:rsidR="006F0A05">
        <w:rPr>
          <w:rFonts w:ascii="Liberation Serif" w:hAnsi="Liberation Serif" w:cs="Liberation Serif"/>
          <w:sz w:val="36"/>
          <w:szCs w:val="36"/>
        </w:rPr>
        <w:t>23</w:t>
      </w:r>
      <w:r>
        <w:rPr>
          <w:rFonts w:ascii="Liberation Serif" w:hAnsi="Liberation Serif" w:cs="Liberation Serif"/>
          <w:sz w:val="36"/>
          <w:szCs w:val="36"/>
        </w:rPr>
        <w:t>-20</w:t>
      </w:r>
      <w:r w:rsidR="006F0A05">
        <w:rPr>
          <w:rFonts w:ascii="Liberation Serif" w:hAnsi="Liberation Serif" w:cs="Liberation Serif"/>
          <w:sz w:val="36"/>
          <w:szCs w:val="36"/>
        </w:rPr>
        <w:t>30</w:t>
      </w:r>
      <w:r>
        <w:rPr>
          <w:rFonts w:ascii="Liberation Serif" w:hAnsi="Liberation Serif" w:cs="Liberation Serif"/>
          <w:sz w:val="36"/>
          <w:szCs w:val="36"/>
        </w:rPr>
        <w:t xml:space="preserve"> годы</w:t>
      </w:r>
      <w:r w:rsidR="00B6383F">
        <w:rPr>
          <w:rFonts w:ascii="Liberation Serif" w:hAnsi="Liberation Serif" w:cs="Liberation Serif"/>
          <w:sz w:val="36"/>
          <w:szCs w:val="36"/>
        </w:rPr>
        <w:t>»</w:t>
      </w:r>
    </w:p>
    <w:p w:rsidR="00B03ACF" w:rsidRDefault="00B03ACF">
      <w:pPr>
        <w:jc w:val="center"/>
        <w:rPr>
          <w:rFonts w:ascii="Liberation Serif" w:hAnsi="Liberation Serif" w:cs="Liberation Serif"/>
          <w:sz w:val="36"/>
          <w:szCs w:val="36"/>
        </w:rPr>
      </w:pPr>
    </w:p>
    <w:p w:rsidR="00B03ACF" w:rsidRDefault="00B03AC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03ACF" w:rsidRDefault="00B03AC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03ACF" w:rsidRDefault="00B03AC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03ACF" w:rsidRDefault="00B03AC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03ACF" w:rsidRDefault="00B03AC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03ACF" w:rsidRDefault="00B03AC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03ACF" w:rsidRDefault="00B03AC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03ACF" w:rsidRDefault="00B03AC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03ACF" w:rsidRDefault="00B03AC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03ACF" w:rsidRDefault="00B03AC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03ACF" w:rsidRDefault="00B03AC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03ACF" w:rsidRDefault="00B03AC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03ACF" w:rsidRDefault="00B03AC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B03ACF" w:rsidRDefault="00B03AC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B03ACF" w:rsidRDefault="00B03AC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B03ACF" w:rsidRDefault="00B03AC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B03ACF" w:rsidRDefault="00B03AC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B03ACF" w:rsidRDefault="00B03AC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B03ACF" w:rsidRDefault="00B03AC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B03ACF" w:rsidRDefault="00091F88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Городской округ ЗАТО Свободный</w:t>
      </w:r>
    </w:p>
    <w:p w:rsidR="00B03ACF" w:rsidRDefault="00091F88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2022 год </w:t>
      </w:r>
    </w:p>
    <w:p w:rsidR="00B03ACF" w:rsidRDefault="00D9281D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Паспорт </w:t>
      </w:r>
      <w:r>
        <w:rPr>
          <w:rFonts w:ascii="Liberation Serif" w:hAnsi="Liberation Serif" w:cs="Liberation Serif"/>
          <w:b/>
          <w:sz w:val="28"/>
          <w:szCs w:val="24"/>
        </w:rPr>
        <w:t>муниципальной программы</w:t>
      </w:r>
    </w:p>
    <w:p w:rsidR="00B03ACF" w:rsidRPr="00D9281D" w:rsidRDefault="00091F88" w:rsidP="00D9281D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«</w:t>
      </w:r>
      <w:r>
        <w:rPr>
          <w:rFonts w:ascii="Liberation Serif" w:hAnsi="Liberation Serif" w:cs="Liberation Serif"/>
          <w:b/>
          <w:sz w:val="28"/>
          <w:szCs w:val="28"/>
        </w:rPr>
        <w:t>Обеспечение жильем молодых семей на территории г</w:t>
      </w:r>
      <w:r w:rsidR="00B6383F">
        <w:rPr>
          <w:rFonts w:ascii="Liberation Serif" w:hAnsi="Liberation Serif" w:cs="Liberation Serif"/>
          <w:b/>
          <w:sz w:val="28"/>
          <w:szCs w:val="28"/>
        </w:rPr>
        <w:t>ородского округа ЗАТО Свободный</w:t>
      </w:r>
      <w:r>
        <w:rPr>
          <w:rFonts w:ascii="Liberation Serif" w:hAnsi="Liberation Serif" w:cs="Liberation Serif"/>
          <w:b/>
          <w:sz w:val="28"/>
          <w:szCs w:val="28"/>
        </w:rPr>
        <w:t xml:space="preserve"> на 20</w:t>
      </w:r>
      <w:r w:rsidR="006F0A05">
        <w:rPr>
          <w:rFonts w:ascii="Liberation Serif" w:hAnsi="Liberation Serif" w:cs="Liberation Serif"/>
          <w:b/>
          <w:sz w:val="28"/>
          <w:szCs w:val="28"/>
        </w:rPr>
        <w:t>23</w:t>
      </w:r>
      <w:r>
        <w:rPr>
          <w:rFonts w:ascii="Liberation Serif" w:hAnsi="Liberation Serif" w:cs="Liberation Serif"/>
          <w:b/>
          <w:sz w:val="28"/>
          <w:szCs w:val="28"/>
        </w:rPr>
        <w:t>-20</w:t>
      </w:r>
      <w:r w:rsidR="006F0A05">
        <w:rPr>
          <w:rFonts w:ascii="Liberation Serif" w:hAnsi="Liberation Serif" w:cs="Liberation Serif"/>
          <w:b/>
          <w:sz w:val="28"/>
          <w:szCs w:val="28"/>
        </w:rPr>
        <w:t>30</w:t>
      </w:r>
      <w:r>
        <w:rPr>
          <w:rFonts w:ascii="Liberation Serif" w:hAnsi="Liberation Serif" w:cs="Liberation Serif"/>
          <w:b/>
          <w:sz w:val="28"/>
          <w:szCs w:val="28"/>
        </w:rPr>
        <w:t xml:space="preserve"> годы</w:t>
      </w:r>
      <w:r w:rsidR="00B6383F">
        <w:rPr>
          <w:rFonts w:ascii="Liberation Serif" w:hAnsi="Liberation Serif" w:cs="Liberation Serif"/>
          <w:b/>
          <w:sz w:val="28"/>
          <w:szCs w:val="28"/>
        </w:rPr>
        <w:t>»</w:t>
      </w:r>
    </w:p>
    <w:tbl>
      <w:tblPr>
        <w:tblW w:w="9498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096"/>
      </w:tblGrid>
      <w:tr w:rsidR="00B03ACF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CF" w:rsidRDefault="00091F88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CF" w:rsidRDefault="00091F88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Администрация городского округа </w:t>
            </w:r>
          </w:p>
          <w:p w:rsidR="00B03ACF" w:rsidRDefault="00091F88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ЗАТО Свободный</w:t>
            </w:r>
          </w:p>
        </w:tc>
      </w:tr>
      <w:tr w:rsidR="00B03ACF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CF" w:rsidRDefault="00091F88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Сроки реализации</w:t>
            </w:r>
          </w:p>
          <w:p w:rsidR="00B03ACF" w:rsidRDefault="00091F88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CF" w:rsidRDefault="00091F88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</w:rPr>
              <w:t>20</w:t>
            </w:r>
            <w:r w:rsidR="006F0A05">
              <w:rPr>
                <w:rFonts w:ascii="Liberation Serif" w:hAnsi="Liberation Serif" w:cs="Liberation Serif"/>
                <w:sz w:val="28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8"/>
                <w:szCs w:val="24"/>
              </w:rPr>
              <w:t>-20</w:t>
            </w:r>
            <w:r w:rsidR="006F0A05">
              <w:rPr>
                <w:rFonts w:ascii="Liberation Serif" w:hAnsi="Liberation Serif" w:cs="Liberation Serif"/>
                <w:sz w:val="28"/>
                <w:szCs w:val="24"/>
              </w:rPr>
              <w:t>30</w:t>
            </w:r>
            <w:r>
              <w:rPr>
                <w:rFonts w:ascii="Liberation Serif" w:hAnsi="Liberation Serif" w:cs="Liberation Serif"/>
                <w:sz w:val="28"/>
                <w:szCs w:val="24"/>
              </w:rPr>
              <w:t xml:space="preserve"> гг.</w:t>
            </w:r>
          </w:p>
          <w:p w:rsidR="00B03ACF" w:rsidRDefault="00091F88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</w:rPr>
              <w:t>1 этап - 20</w:t>
            </w:r>
            <w:r w:rsidR="006F0A05">
              <w:rPr>
                <w:rFonts w:ascii="Liberation Serif" w:hAnsi="Liberation Serif" w:cs="Liberation Serif"/>
                <w:sz w:val="28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8"/>
                <w:szCs w:val="24"/>
              </w:rPr>
              <w:t xml:space="preserve"> год;</w:t>
            </w:r>
          </w:p>
          <w:p w:rsidR="00B03ACF" w:rsidRDefault="006F0A05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</w:rPr>
              <w:t>2 этап – 2024</w:t>
            </w:r>
            <w:r w:rsidR="00091F88">
              <w:rPr>
                <w:rFonts w:ascii="Liberation Serif" w:hAnsi="Liberation Serif" w:cs="Liberation Serif"/>
                <w:sz w:val="28"/>
                <w:szCs w:val="24"/>
              </w:rPr>
              <w:t xml:space="preserve"> год;</w:t>
            </w:r>
          </w:p>
          <w:p w:rsidR="00B03ACF" w:rsidRDefault="006F0A05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</w:rPr>
              <w:t xml:space="preserve">3 этап – 2025 </w:t>
            </w:r>
            <w:r w:rsidR="00091F88">
              <w:rPr>
                <w:rFonts w:ascii="Liberation Serif" w:hAnsi="Liberation Serif" w:cs="Liberation Serif"/>
                <w:sz w:val="28"/>
                <w:szCs w:val="24"/>
              </w:rPr>
              <w:t>год;</w:t>
            </w:r>
          </w:p>
          <w:p w:rsidR="00B03ACF" w:rsidRDefault="006F0A05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 этап – 2026</w:t>
            </w:r>
            <w:r w:rsidR="00091F88">
              <w:rPr>
                <w:rFonts w:ascii="Liberation Serif" w:hAnsi="Liberation Serif" w:cs="Liberation Serif"/>
                <w:sz w:val="28"/>
                <w:szCs w:val="28"/>
              </w:rPr>
              <w:t xml:space="preserve"> год;</w:t>
            </w:r>
          </w:p>
          <w:p w:rsidR="00B03ACF" w:rsidRDefault="006F0A05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 этап – 2027</w:t>
            </w:r>
            <w:r w:rsidR="00091F88">
              <w:rPr>
                <w:rFonts w:ascii="Liberation Serif" w:hAnsi="Liberation Serif" w:cs="Liberation Serif"/>
                <w:sz w:val="28"/>
                <w:szCs w:val="28"/>
              </w:rPr>
              <w:t xml:space="preserve"> год;</w:t>
            </w:r>
          </w:p>
          <w:p w:rsidR="00B03ACF" w:rsidRDefault="006F0A05" w:rsidP="006F0A05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 этап – 2028</w:t>
            </w:r>
            <w:r w:rsidR="00091F88">
              <w:rPr>
                <w:rFonts w:ascii="Liberation Serif" w:hAnsi="Liberation Serif" w:cs="Liberation Serif"/>
                <w:sz w:val="28"/>
                <w:szCs w:val="28"/>
              </w:rPr>
              <w:t xml:space="preserve"> год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:rsidR="006F0A05" w:rsidRDefault="006F0A05" w:rsidP="006F0A05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 этап – 2029 год;</w:t>
            </w:r>
          </w:p>
          <w:p w:rsidR="006F0A05" w:rsidRDefault="006F0A05" w:rsidP="006F0A05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 этап – 2030 год.</w:t>
            </w:r>
          </w:p>
        </w:tc>
      </w:tr>
      <w:tr w:rsidR="00B03ACF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CF" w:rsidRDefault="00091F88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Цель и задачи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CF" w:rsidRDefault="00091F88">
            <w:pPr>
              <w:widowControl w:val="0"/>
              <w:jc w:val="both"/>
              <w:outlineLvl w:val="3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Цель – предоставление государственной поддержки в решении жилищной проблемы молодым семьям, признанным в установленном порядке нуждающимися в улучшении жилищных условий.</w:t>
            </w:r>
          </w:p>
          <w:p w:rsidR="00B03ACF" w:rsidRDefault="00091F88">
            <w:pPr>
              <w:pStyle w:val="0"/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Задачи:</w:t>
            </w:r>
          </w:p>
          <w:p w:rsidR="00B03ACF" w:rsidRDefault="00091F88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предоставление молодым семьям - участникам программы</w:t>
            </w:r>
            <w:r w:rsidR="00D9281D" w:rsidRPr="00D9281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«Обеспечение жильем молодых семей на территории городского округа ЗАТО Свободный»</w:t>
            </w:r>
            <w:r w:rsidR="0004366E" w:rsidRPr="0004366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государственной программы Российской Фе</w:t>
            </w:r>
            <w:r w:rsidR="006F0A05">
              <w:rPr>
                <w:rFonts w:ascii="Liberation Serif" w:hAnsi="Liberation Serif" w:cs="Liberation Serif"/>
                <w:sz w:val="28"/>
                <w:szCs w:val="28"/>
              </w:rPr>
              <w:t xml:space="preserve">дерации «Обеспечение доступным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комфортным жильем и коммунальными услугами граждан Российской Федерации» (далее -Программа) социальных выплат на приобретение жилья (экономического класса и строительство индивидуального жилого дома экономического класса) и их использования (далее - социальные выплаты);</w:t>
            </w:r>
          </w:p>
          <w:p w:rsidR="00B03ACF" w:rsidRDefault="00091F88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ипотечных жилищных кредитов, для приобретения жилого помещения или строительства индивидуального жилого дома;</w:t>
            </w:r>
          </w:p>
          <w:p w:rsidR="00B03ACF" w:rsidRDefault="00091F88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информирование населения городского округа ЗАТО Свободный, в первую очередь граждан в возрасте не старше 35 лет, об условиях и порядке получения социальных выплат молодыми семьями, нуждающимися в улучшении жилищных условий</w:t>
            </w:r>
          </w:p>
        </w:tc>
      </w:tr>
      <w:tr w:rsidR="00B03ACF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CF" w:rsidRDefault="00091F88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Перечень основных целевых показателей Программы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CF" w:rsidRDefault="00091F88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1) количество выданных свидетельств о праве на получение социальной выплаты молодым семьям, нуждающимся в улучшении жилищных условий;</w:t>
            </w:r>
          </w:p>
          <w:p w:rsidR="00B03ACF" w:rsidRDefault="00091F88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2)</w:t>
            </w:r>
            <w:r w:rsidR="00D9281D" w:rsidRPr="00D9281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доля собственных средств молодых семей, получивших социальную выплату для приобретения (строительства) жилья;</w:t>
            </w:r>
          </w:p>
          <w:p w:rsidR="00B03ACF" w:rsidRDefault="00091F88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3) количество информационных материалов в средствах массовой информации</w:t>
            </w:r>
          </w:p>
        </w:tc>
      </w:tr>
      <w:tr w:rsidR="00B03ACF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CF" w:rsidRDefault="00091F88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Объемы финансирования Программы по годам реализации, тыс. рублей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ВСЕГО: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5 480,5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руб.,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в том числе (по годам реализации):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685,0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685,0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685,0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685,0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685,0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685,0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685,0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2030 год – 685,0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руб..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из них:                           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местный бюджет: 5 480,5 тыс. руб.,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в том числе (по годам реализации):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2023 год – 685,0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2024 год – 685,0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2025 год – 685,0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2026 год – 685,0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2027 год – 685,0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2028 год – 685,0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2029 год – 685,0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2030 год – 685,0 тыс. руб..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областной бюджет: 0,0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в том числе (по годам реализации):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2030 год – 0,0 тыс. руб..</w:t>
            </w:r>
          </w:p>
          <w:p w:rsidR="003F104A" w:rsidRPr="00B6383F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бюджет:  0,0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2024 год – 0,0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2030 год – 0,0 тыс. руб..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источники: 0,0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:rsidR="003F104A" w:rsidRPr="003F104A" w:rsidRDefault="003F104A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:rsidR="003F104A" w:rsidRPr="003F104A" w:rsidRDefault="00D9281D" w:rsidP="003F104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2030 год – 0,0 тыс. руб.</w:t>
            </w:r>
          </w:p>
          <w:p w:rsidR="00B03ACF" w:rsidRDefault="00B03ACF">
            <w:pPr>
              <w:pStyle w:val="af5"/>
              <w:widowControl w:val="0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B03ACF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CF" w:rsidRDefault="00091F88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Адрес размещения Программы в сети Интернет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CF" w:rsidRPr="003F104A" w:rsidRDefault="006B6CFF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8" w:history="1">
              <w:r w:rsidR="00B6383F" w:rsidRPr="00FB4964">
                <w:rPr>
                  <w:rStyle w:val="afc"/>
                  <w:rFonts w:ascii="Liberation Serif" w:hAnsi="Liberation Serif" w:cs="Liberation Serif"/>
                  <w:bCs/>
                  <w:sz w:val="28"/>
                  <w:szCs w:val="28"/>
                  <w:lang w:val="de-DE"/>
                </w:rPr>
                <w:t>www.адм-затосвободный</w:t>
              </w:r>
              <w:r w:rsidR="00B6383F" w:rsidRPr="00FB4964">
                <w:rPr>
                  <w:rStyle w:val="afc"/>
                  <w:rFonts w:ascii="Liberation Serif" w:hAnsi="Liberation Serif" w:cs="Liberation Serif"/>
                  <w:bCs/>
                  <w:sz w:val="28"/>
                  <w:szCs w:val="28"/>
                </w:rPr>
                <w:t>.рф//</w:t>
              </w:r>
            </w:hyperlink>
            <w:r w:rsidR="00B6383F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муниципальные программы</w:t>
            </w:r>
          </w:p>
          <w:p w:rsidR="00B03ACF" w:rsidRDefault="00B03ACF">
            <w:pPr>
              <w:pStyle w:val="ConsPlusCel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B03ACF" w:rsidRDefault="00B03ACF">
      <w:pPr>
        <w:jc w:val="both"/>
        <w:outlineLvl w:val="1"/>
        <w:rPr>
          <w:rFonts w:ascii="Liberation Serif" w:hAnsi="Liberation Serif" w:cs="Liberation Serif"/>
          <w:b/>
          <w:color w:val="FF00FF"/>
          <w:sz w:val="28"/>
          <w:szCs w:val="28"/>
        </w:rPr>
      </w:pPr>
    </w:p>
    <w:p w:rsidR="00B03ACF" w:rsidRDefault="00091F88">
      <w:pPr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1. Характеристика и анализ текущего состояния сферы социально-экономического развития городского округа ЗАТО Свободный</w:t>
      </w:r>
    </w:p>
    <w:p w:rsidR="00B03ACF" w:rsidRDefault="00B03ACF">
      <w:pPr>
        <w:jc w:val="center"/>
        <w:outlineLvl w:val="1"/>
        <w:rPr>
          <w:rFonts w:ascii="Liberation Serif" w:hAnsi="Liberation Serif" w:cs="Liberation Serif"/>
          <w:b/>
          <w:sz w:val="18"/>
          <w:szCs w:val="28"/>
        </w:rPr>
      </w:pPr>
    </w:p>
    <w:p w:rsidR="00B03ACF" w:rsidRDefault="00091F8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территории городского округа ЗАТО Свободный проживает более восьми с половиной тысяч населения, 40% из которого в возрасте от 18 до 35 лет. В последнее время улучшается демографическая ситуация: наблюдается рост рождаемости и снижение показателя смертности населения. Но на протяжении последних лет серьезной проблемой остается решение вопроса обеспечения жильем жителей городского округа ЗАТО Свободный, в том числе молодых семей. Она приобретает особую актуальность в предстоящем пятилетии, когда вступают в действие факторы изменения возрастного состава молодежи. </w:t>
      </w:r>
    </w:p>
    <w:p w:rsidR="00B03ACF" w:rsidRDefault="00091F88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настоящее время в общей социальной политике государства молодая семья не выделена как объект, требующий особой поддержки, соответственно ее социальная защищенность находится на очень низком уровне. Поддержка молодых семей в улучшении жилищных условий стала частью плана по выполнению приоритетного национального проекта «Доступное и комфортное жилье – гражданам России». Необходимость государственной и муниципальной поддержки молодых семей в решении жилищной проблемы обусловлена финансовой недоступностью жилья и схем ипотечного жилищного кредитования в связи с отсутствием у молодых семей накоплений на оплату первоначального взноса. В то же время молодые люди в возрасте до 35 лет находятся в наиболее активном в карьерном плане трудоспособном возрасте.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Многие молодые семьи при отсутствии собственных денежных накоплений имеют достаточный для получения ипотечного жилищного кредита уровень доходов. Необходимо учитывать и то обстоятельство, что у молодежи имеется перспектива роста заработной платы по мере повышения квалификации. </w:t>
      </w:r>
    </w:p>
    <w:p w:rsidR="00B03ACF" w:rsidRDefault="00091F88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Необходимость принятия данной программы вызвана следующими обстоятельствами:</w:t>
      </w:r>
    </w:p>
    <w:p w:rsidR="00B03ACF" w:rsidRDefault="00091F8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недостаточностью использования механизмов ипотечного жилищного кредитования;</w:t>
      </w:r>
    </w:p>
    <w:p w:rsidR="00B03ACF" w:rsidRDefault="00091F88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принятием на федеральном уровне нормативных правовых актов по формированию рынка доступного жилья;</w:t>
      </w:r>
    </w:p>
    <w:p w:rsidR="00B03ACF" w:rsidRDefault="00091F88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изменением механизма предоставления государственной поддержки молодым семьям;</w:t>
      </w:r>
    </w:p>
    <w:p w:rsidR="00B03ACF" w:rsidRDefault="00091F88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требованиями мероприятия «Обеспечение жильем молодых семей»,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-мероприятие);</w:t>
      </w:r>
    </w:p>
    <w:p w:rsidR="00B03ACF" w:rsidRDefault="00091F88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постановлением Правительства Свердловской области от 24.10.2013</w:t>
      </w:r>
      <w:r>
        <w:rPr>
          <w:rFonts w:ascii="Liberation Serif" w:hAnsi="Liberation Serif" w:cs="Liberation Serif"/>
          <w:sz w:val="28"/>
          <w:szCs w:val="28"/>
        </w:rPr>
        <w:br/>
        <w:t>№ 1296-ПП «Об утверждении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2024 года»;</w:t>
      </w:r>
    </w:p>
    <w:p w:rsidR="00B03ACF" w:rsidRDefault="00091F88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Liberation Serif" w:hAnsi="Liberation Serif" w:cs="Liberation Serif"/>
          <w:bCs/>
          <w:sz w:val="28"/>
          <w:szCs w:val="28"/>
        </w:rPr>
        <w:t>требованиями постановления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Федерации;</w:t>
      </w:r>
    </w:p>
    <w:p w:rsidR="00B03ACF" w:rsidRDefault="00091F88">
      <w:pPr>
        <w:pStyle w:val="ab"/>
        <w:ind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- поддержка молодых семей при решении жилищной проблемы создаст условия для стабилизации жизни наиболее активной части населения округа, а также положительно повлияет на социально-экономическое развитие территории.</w:t>
      </w:r>
    </w:p>
    <w:p w:rsidR="00B03ACF" w:rsidRDefault="00091F88">
      <w:pPr>
        <w:pStyle w:val="ab"/>
        <w:rPr>
          <w:rFonts w:ascii="Liberation Serif" w:hAnsi="Liberation Serif" w:cs="Liberation Serif"/>
          <w:color w:val="111111"/>
          <w:szCs w:val="28"/>
        </w:rPr>
      </w:pPr>
      <w:r>
        <w:rPr>
          <w:rFonts w:ascii="Liberation Serif" w:hAnsi="Liberation Serif" w:cs="Liberation Serif"/>
          <w:color w:val="111111"/>
          <w:szCs w:val="28"/>
        </w:rPr>
        <w:tab/>
        <w:t xml:space="preserve">С 1 января 2018 года мероприятия по обеспечению жильем молодых семей реализовывались в рамках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- основное мероприятие). В 2019 году наименование основного мероприятия изменено на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 – коммунальных услуг» государственной программы «Обеспечение доступным и комфортным жильем и коммунальными услугами </w:t>
      </w:r>
      <w:r>
        <w:rPr>
          <w:rFonts w:ascii="Liberation Serif" w:hAnsi="Liberation Serif" w:cs="Liberation Serif"/>
          <w:color w:val="111111"/>
          <w:szCs w:val="28"/>
        </w:rPr>
        <w:lastRenderedPageBreak/>
        <w:t>граждан Российской Федерации», утвержденной постановлением Правительства Российской Федерации от 30.12.2017 года № 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– мероприятия ведомственной целевой программы). С 2020 года в составе Подпрограммы 1 «Стимулирование развития жилищного строительства»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2024 года», утвержденной постановлением Правительства Свердловской области от 24.10.2013 года № 1296-ПП (далее – Подпрограмма 1), предусматриваются мероприятия по обеспечению жильем молодых семей, для реализации которых планируется привлечение субсидии из федерального бюджета в рамках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года</w:t>
      </w:r>
      <w:r>
        <w:rPr>
          <w:rFonts w:ascii="Liberation Serif" w:hAnsi="Liberation Serif" w:cs="Liberation Serif"/>
          <w:color w:val="111111"/>
          <w:szCs w:val="28"/>
        </w:rPr>
        <w:br/>
        <w:t xml:space="preserve">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 </w:t>
      </w:r>
    </w:p>
    <w:p w:rsidR="00B03ACF" w:rsidRDefault="00B03ACF">
      <w:pPr>
        <w:pStyle w:val="ab"/>
        <w:rPr>
          <w:rFonts w:ascii="Liberation Serif" w:hAnsi="Liberation Serif" w:cs="Liberation Serif"/>
          <w:szCs w:val="28"/>
        </w:rPr>
      </w:pPr>
    </w:p>
    <w:p w:rsidR="0004366E" w:rsidRDefault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03ACF" w:rsidRDefault="00091F8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Раздел </w:t>
      </w:r>
      <w:r w:rsidR="00D9281D">
        <w:rPr>
          <w:rFonts w:ascii="Liberation Serif" w:hAnsi="Liberation Serif" w:cs="Liberation Serif"/>
          <w:b/>
          <w:sz w:val="28"/>
          <w:szCs w:val="28"/>
          <w:lang w:val="en-US"/>
        </w:rPr>
        <w:t>II</w:t>
      </w:r>
      <w:r>
        <w:rPr>
          <w:rFonts w:ascii="Liberation Serif" w:hAnsi="Liberation Serif" w:cs="Liberation Serif"/>
          <w:b/>
          <w:sz w:val="28"/>
          <w:szCs w:val="28"/>
        </w:rPr>
        <w:t xml:space="preserve">. Цели и задачи Программы, целевые показатели реализации подпрограммы  </w:t>
      </w:r>
      <w:r>
        <w:rPr>
          <w:rFonts w:ascii="Liberation Serif" w:hAnsi="Liberation Serif" w:cs="Liberation Serif"/>
          <w:b/>
          <w:bCs/>
          <w:sz w:val="28"/>
          <w:szCs w:val="28"/>
        </w:rPr>
        <w:t>«</w:t>
      </w:r>
      <w:r>
        <w:rPr>
          <w:rFonts w:ascii="Liberation Serif" w:hAnsi="Liberation Serif" w:cs="Liberation Serif"/>
          <w:b/>
          <w:sz w:val="28"/>
          <w:szCs w:val="28"/>
        </w:rPr>
        <w:t>Обеспечение жильем молодых семей на территории г</w:t>
      </w:r>
      <w:r w:rsidR="00B6383F">
        <w:rPr>
          <w:rFonts w:ascii="Liberation Serif" w:hAnsi="Liberation Serif" w:cs="Liberation Serif"/>
          <w:b/>
          <w:sz w:val="28"/>
          <w:szCs w:val="28"/>
        </w:rPr>
        <w:t>ородского округа ЗАТО Свободный</w:t>
      </w:r>
      <w:r>
        <w:rPr>
          <w:rFonts w:ascii="Liberation Serif" w:hAnsi="Liberation Serif" w:cs="Liberation Serif"/>
          <w:b/>
          <w:sz w:val="28"/>
          <w:szCs w:val="28"/>
        </w:rPr>
        <w:t xml:space="preserve"> на </w:t>
      </w:r>
      <w:r w:rsidR="004D19D2" w:rsidRPr="004D19D2">
        <w:rPr>
          <w:rFonts w:ascii="Liberation Serif" w:hAnsi="Liberation Serif" w:cs="Liberation Serif"/>
          <w:b/>
          <w:sz w:val="28"/>
          <w:szCs w:val="28"/>
        </w:rPr>
        <w:t>2023-2030</w:t>
      </w:r>
      <w:r w:rsidR="00EF0E50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годы</w:t>
      </w:r>
      <w:r w:rsidR="00B6383F">
        <w:rPr>
          <w:rFonts w:ascii="Liberation Serif" w:hAnsi="Liberation Serif" w:cs="Liberation Serif"/>
          <w:b/>
          <w:sz w:val="28"/>
          <w:szCs w:val="28"/>
        </w:rPr>
        <w:t>»</w:t>
      </w:r>
    </w:p>
    <w:p w:rsidR="00B03ACF" w:rsidRDefault="00B03ACF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03ACF" w:rsidRPr="008D3CCA" w:rsidRDefault="006B6CFF">
      <w:pPr>
        <w:jc w:val="both"/>
        <w:rPr>
          <w:rFonts w:ascii="Liberation Serif" w:hAnsi="Liberation Serif" w:cs="Liberation Serif"/>
          <w:sz w:val="28"/>
          <w:szCs w:val="28"/>
        </w:rPr>
      </w:pPr>
      <w:hyperlink w:anchor="Par3722">
        <w:r w:rsidR="00091F88">
          <w:rPr>
            <w:rFonts w:ascii="Liberation Serif" w:hAnsi="Liberation Serif" w:cs="Liberation Serif"/>
            <w:sz w:val="28"/>
            <w:szCs w:val="28"/>
          </w:rPr>
          <w:t>Цель</w:t>
        </w:r>
      </w:hyperlink>
      <w:r w:rsidR="00091F88">
        <w:rPr>
          <w:rFonts w:ascii="Liberation Serif" w:hAnsi="Liberation Serif" w:cs="Liberation Serif"/>
          <w:sz w:val="28"/>
          <w:szCs w:val="28"/>
        </w:rPr>
        <w:t>, задачи и целевы</w:t>
      </w:r>
      <w:r w:rsidR="008D3CCA">
        <w:rPr>
          <w:rFonts w:ascii="Liberation Serif" w:hAnsi="Liberation Serif" w:cs="Liberation Serif"/>
          <w:sz w:val="28"/>
          <w:szCs w:val="28"/>
        </w:rPr>
        <w:t xml:space="preserve">е показатели приведены </w:t>
      </w:r>
      <w:r w:rsidR="008D3CCA" w:rsidRPr="008D3CCA">
        <w:rPr>
          <w:rFonts w:ascii="Liberation Serif" w:hAnsi="Liberation Serif" w:cs="Liberation Serif"/>
          <w:sz w:val="28"/>
          <w:szCs w:val="28"/>
        </w:rPr>
        <w:t>в</w:t>
      </w:r>
      <w:r w:rsidR="008D3CCA" w:rsidRPr="008D3CCA">
        <w:rPr>
          <w:rFonts w:ascii="Liberation Serif" w:hAnsi="Liberation Serif" w:cs="Liberation Serif"/>
          <w:b/>
          <w:sz w:val="28"/>
          <w:szCs w:val="28"/>
        </w:rPr>
        <w:t xml:space="preserve"> Приложении</w:t>
      </w:r>
      <w:r w:rsidR="00091F88" w:rsidRPr="008D3CC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C12A2">
        <w:rPr>
          <w:rFonts w:ascii="Liberation Serif" w:hAnsi="Liberation Serif" w:cs="Liberation Serif"/>
          <w:b/>
          <w:sz w:val="28"/>
          <w:szCs w:val="28"/>
        </w:rPr>
        <w:t xml:space="preserve">№ </w:t>
      </w:r>
      <w:r w:rsidR="00091F88" w:rsidRPr="008D3CCA">
        <w:rPr>
          <w:rFonts w:ascii="Liberation Serif" w:hAnsi="Liberation Serif" w:cs="Liberation Serif"/>
          <w:b/>
          <w:sz w:val="28"/>
          <w:szCs w:val="28"/>
        </w:rPr>
        <w:t>1</w:t>
      </w:r>
      <w:r w:rsidR="00091F88">
        <w:rPr>
          <w:rFonts w:ascii="Liberation Serif" w:hAnsi="Liberation Serif" w:cs="Liberation Serif"/>
          <w:sz w:val="28"/>
          <w:szCs w:val="28"/>
        </w:rPr>
        <w:t xml:space="preserve"> «Цели, задачи целевые показатели (ЦП) муниципальной программы</w:t>
      </w:r>
      <w:r w:rsidR="005061A6">
        <w:rPr>
          <w:rFonts w:ascii="Liberation Serif" w:hAnsi="Liberation Serif" w:cs="Liberation Serif"/>
          <w:sz w:val="28"/>
          <w:szCs w:val="28"/>
        </w:rPr>
        <w:t xml:space="preserve"> </w:t>
      </w:r>
      <w:r w:rsidR="00091F88">
        <w:rPr>
          <w:rFonts w:ascii="Liberation Serif" w:hAnsi="Liberation Serif" w:cs="Liberation Serif"/>
          <w:sz w:val="28"/>
          <w:szCs w:val="28"/>
        </w:rPr>
        <w:t>«Обеспечение жильем молодых семей на территории г</w:t>
      </w:r>
      <w:r w:rsidR="00B6383F">
        <w:rPr>
          <w:rFonts w:ascii="Liberation Serif" w:hAnsi="Liberation Serif" w:cs="Liberation Serif"/>
          <w:sz w:val="28"/>
          <w:szCs w:val="28"/>
        </w:rPr>
        <w:t>ородского округа ЗАТО Свободный</w:t>
      </w:r>
      <w:r w:rsidR="00091F88">
        <w:rPr>
          <w:rFonts w:ascii="Liberation Serif" w:hAnsi="Liberation Serif" w:cs="Liberation Serif"/>
          <w:sz w:val="28"/>
          <w:szCs w:val="28"/>
        </w:rPr>
        <w:t xml:space="preserve"> на </w:t>
      </w:r>
      <w:r w:rsidR="004D19D2" w:rsidRPr="004D19D2">
        <w:rPr>
          <w:rFonts w:ascii="Liberation Serif" w:hAnsi="Liberation Serif" w:cs="Liberation Serif"/>
          <w:sz w:val="28"/>
          <w:szCs w:val="28"/>
        </w:rPr>
        <w:t>2023-2030</w:t>
      </w:r>
      <w:r w:rsidR="00B6383F">
        <w:rPr>
          <w:rFonts w:ascii="Liberation Serif" w:hAnsi="Liberation Serif" w:cs="Liberation Serif"/>
          <w:sz w:val="28"/>
          <w:szCs w:val="28"/>
        </w:rPr>
        <w:t xml:space="preserve"> годы».</w:t>
      </w:r>
    </w:p>
    <w:p w:rsidR="0004366E" w:rsidRPr="008D3CCA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Раздел Ш. План мероприятий по выполнению муниципальной программы </w:t>
      </w:r>
      <w:r w:rsidRPr="005061A6">
        <w:rPr>
          <w:rFonts w:ascii="Liberation Serif" w:hAnsi="Liberation Serif" w:cs="Liberation Serif"/>
          <w:b/>
          <w:sz w:val="28"/>
          <w:szCs w:val="28"/>
        </w:rPr>
        <w:t>«</w:t>
      </w:r>
      <w:r w:rsidR="00EF0E50">
        <w:rPr>
          <w:rFonts w:ascii="Liberation Serif" w:hAnsi="Liberation Serif" w:cs="Liberation Serif"/>
          <w:b/>
          <w:sz w:val="28"/>
          <w:szCs w:val="28"/>
        </w:rPr>
        <w:t>О</w:t>
      </w:r>
      <w:r>
        <w:rPr>
          <w:rFonts w:ascii="Liberation Serif" w:hAnsi="Liberation Serif" w:cs="Liberation Serif"/>
          <w:b/>
          <w:sz w:val="28"/>
          <w:szCs w:val="28"/>
        </w:rPr>
        <w:t>беспечение жильем молодых семей на территории г</w:t>
      </w:r>
      <w:r w:rsidR="00EF0E50">
        <w:rPr>
          <w:rFonts w:ascii="Liberation Serif" w:hAnsi="Liberation Serif" w:cs="Liberation Serif"/>
          <w:b/>
          <w:sz w:val="28"/>
          <w:szCs w:val="28"/>
        </w:rPr>
        <w:t>ородского округа ЗАТО свободный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061A6">
        <w:rPr>
          <w:rFonts w:ascii="Liberation Serif" w:hAnsi="Liberation Serif" w:cs="Liberation Serif"/>
          <w:b/>
          <w:sz w:val="28"/>
          <w:szCs w:val="28"/>
        </w:rPr>
        <w:t>на 2023-2030 годы</w:t>
      </w:r>
      <w:r w:rsidR="00EF0E50">
        <w:rPr>
          <w:rFonts w:ascii="Liberation Serif" w:hAnsi="Liberation Serif" w:cs="Liberation Serif"/>
          <w:b/>
          <w:sz w:val="28"/>
          <w:szCs w:val="28"/>
        </w:rPr>
        <w:t>».</w:t>
      </w:r>
    </w:p>
    <w:p w:rsidR="0004366E" w:rsidRDefault="0004366E" w:rsidP="000436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366E" w:rsidRDefault="0004366E" w:rsidP="0004366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Механизмы реализации мероприятий Муниципальной программы.</w:t>
      </w:r>
    </w:p>
    <w:p w:rsidR="0004366E" w:rsidRPr="007F1131" w:rsidRDefault="0004366E" w:rsidP="0004366E">
      <w:pPr>
        <w:pStyle w:val="ab"/>
        <w:ind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Выполнение мероприятий Муниципальной программы будет осуществляться за счет средств бюджета городского округа ЗАТО Свободный и за счет средств бюджета Свердловской области согласно </w:t>
      </w:r>
      <w:r w:rsidR="00444A78">
        <w:rPr>
          <w:rFonts w:ascii="Liberation Serif" w:hAnsi="Liberation Serif" w:cs="Liberation Serif"/>
          <w:b/>
          <w:szCs w:val="28"/>
        </w:rPr>
        <w:t>Приложению № 2</w:t>
      </w:r>
      <w:r>
        <w:rPr>
          <w:rFonts w:ascii="Liberation Serif" w:hAnsi="Liberation Serif" w:cs="Liberation Serif"/>
          <w:b/>
          <w:szCs w:val="28"/>
        </w:rPr>
        <w:t xml:space="preserve"> </w:t>
      </w:r>
      <w:r>
        <w:rPr>
          <w:rFonts w:ascii="Liberation Serif" w:hAnsi="Liberation Serif" w:cs="Liberation Serif"/>
          <w:szCs w:val="28"/>
        </w:rPr>
        <w:t>к Программе.</w:t>
      </w:r>
    </w:p>
    <w:p w:rsidR="0004366E" w:rsidRDefault="0004366E" w:rsidP="0004366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Средства бюджета Свердловской области выделяются в виде субсидий муниципальным образованиям Свердловской области, бюджетам которых из областного бюджета могут быть предоставлены субсидии на осуществление мероприятий по приоритетным направлениям работы с молодежью на территории Свердловской области. Ежегодно Министерством определяются и доводятся до сведения муниципальных образований приоритетные направления работы с молодежью в текущем году.</w:t>
      </w:r>
    </w:p>
    <w:p w:rsidR="0004366E" w:rsidRDefault="0004366E" w:rsidP="0004366E">
      <w:pPr>
        <w:pStyle w:val="ab"/>
        <w:ind w:firstLine="709"/>
        <w:rPr>
          <w:rFonts w:ascii="Liberation Serif" w:hAnsi="Liberation Serif" w:cs="Liberation Serif"/>
          <w:color w:val="FF0000"/>
        </w:rPr>
        <w:sectPr w:rsidR="0004366E" w:rsidSect="008D3CCA">
          <w:headerReference w:type="default" r:id="rId9"/>
          <w:headerReference w:type="first" r:id="rId10"/>
          <w:pgSz w:w="11906" w:h="16838"/>
          <w:pgMar w:top="992" w:right="851" w:bottom="851" w:left="1418" w:header="720" w:footer="0" w:gutter="0"/>
          <w:pgNumType w:start="3"/>
          <w:cols w:space="720"/>
          <w:formProt w:val="0"/>
          <w:titlePg/>
          <w:docGrid w:linePitch="272" w:charSpace="8192"/>
        </w:sectPr>
      </w:pPr>
      <w:r>
        <w:rPr>
          <w:rFonts w:ascii="Liberation Serif" w:hAnsi="Liberation Serif" w:cs="Liberation Serif"/>
          <w:szCs w:val="28"/>
        </w:rPr>
        <w:t>Субсидии предоставляются согласно Порядку</w:t>
      </w:r>
      <w:r w:rsidRPr="0004366E">
        <w:rPr>
          <w:rFonts w:ascii="Liberation Serif" w:hAnsi="Liberation Serif" w:cs="Liberation Serif"/>
          <w:szCs w:val="28"/>
        </w:rPr>
        <w:t xml:space="preserve"> </w:t>
      </w:r>
      <w:r w:rsidRPr="0004366E">
        <w:rPr>
          <w:rFonts w:ascii="Liberation Serif" w:hAnsi="Liberation Serif" w:cs="Liberation Serif"/>
          <w:b/>
          <w:szCs w:val="28"/>
        </w:rPr>
        <w:t>(</w:t>
      </w:r>
      <w:r w:rsidR="008D3CCA">
        <w:rPr>
          <w:rFonts w:ascii="Liberation Serif" w:hAnsi="Liberation Serif" w:cs="Liberation Serif"/>
          <w:b/>
          <w:szCs w:val="28"/>
        </w:rPr>
        <w:t>Приложение</w:t>
      </w:r>
      <w:r w:rsidR="00444A78">
        <w:rPr>
          <w:rFonts w:ascii="Liberation Serif" w:hAnsi="Liberation Serif" w:cs="Liberation Serif"/>
          <w:b/>
          <w:szCs w:val="28"/>
        </w:rPr>
        <w:t xml:space="preserve"> </w:t>
      </w:r>
      <w:r w:rsidR="000C12A2">
        <w:rPr>
          <w:rFonts w:ascii="Liberation Serif" w:hAnsi="Liberation Serif" w:cs="Liberation Serif"/>
          <w:b/>
          <w:szCs w:val="28"/>
        </w:rPr>
        <w:t xml:space="preserve">№ </w:t>
      </w:r>
      <w:r w:rsidR="00444A78">
        <w:rPr>
          <w:rFonts w:ascii="Liberation Serif" w:hAnsi="Liberation Serif" w:cs="Liberation Serif"/>
          <w:b/>
          <w:szCs w:val="28"/>
        </w:rPr>
        <w:t>3</w:t>
      </w:r>
      <w:r w:rsidRPr="0004366E">
        <w:rPr>
          <w:rFonts w:ascii="Liberation Serif" w:hAnsi="Liberation Serif" w:cs="Liberation Serif"/>
          <w:b/>
          <w:szCs w:val="28"/>
        </w:rPr>
        <w:t>)</w:t>
      </w:r>
      <w:r>
        <w:rPr>
          <w:rFonts w:ascii="Liberation Serif" w:hAnsi="Liberation Serif" w:cs="Liberation Serif"/>
          <w:szCs w:val="28"/>
        </w:rPr>
        <w:t xml:space="preserve">, срокам и критериям отбора муниципальных образований в Свердловской области, бюджетам которых могут быть предоставлены субсидии на осуществление мероприятий по приоритетным направлениям работы с молодежью на территории Свердловской области государственной </w:t>
      </w:r>
      <w:hyperlink w:anchor="Par29">
        <w:r>
          <w:rPr>
            <w:rFonts w:ascii="Liberation Serif" w:hAnsi="Liberation Serif" w:cs="Liberation Serif"/>
            <w:szCs w:val="28"/>
          </w:rPr>
          <w:t>программы</w:t>
        </w:r>
      </w:hyperlink>
      <w:r>
        <w:rPr>
          <w:rFonts w:ascii="Liberation Serif" w:hAnsi="Liberation Serif" w:cs="Liberation Serif"/>
          <w:szCs w:val="28"/>
        </w:rPr>
        <w:t xml:space="preserve"> Свердловской области «Реализация физической молодежной политики и патриотического воспитания граждан в Свердловской области до 2024 года»</w:t>
      </w:r>
    </w:p>
    <w:p w:rsidR="008D3CCA" w:rsidRDefault="008D3CCA" w:rsidP="008D3CCA">
      <w:pPr>
        <w:ind w:left="96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Приложение № 1</w:t>
      </w:r>
    </w:p>
    <w:p w:rsidR="008D3CCA" w:rsidRDefault="008D3CCA" w:rsidP="008D3CCA">
      <w:pPr>
        <w:ind w:left="96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</w:t>
      </w:r>
      <w:r w:rsidR="00444A78">
        <w:rPr>
          <w:rFonts w:ascii="Liberation Serif" w:hAnsi="Liberation Serif" w:cs="Liberation Serif"/>
          <w:sz w:val="24"/>
          <w:szCs w:val="24"/>
        </w:rPr>
        <w:t>муниципальной п</w:t>
      </w:r>
      <w:r>
        <w:rPr>
          <w:rFonts w:ascii="Liberation Serif" w:hAnsi="Liberation Serif" w:cs="Liberation Serif"/>
          <w:sz w:val="24"/>
          <w:szCs w:val="24"/>
        </w:rPr>
        <w:t xml:space="preserve">рограмме «Обеспечение жильем молодых семей на территории городского округа </w:t>
      </w:r>
    </w:p>
    <w:p w:rsidR="00B03ACF" w:rsidRDefault="008D3CCA" w:rsidP="008D3CCA">
      <w:pPr>
        <w:ind w:left="96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ЗАТО Свободный</w:t>
      </w:r>
      <w:r w:rsidR="00444A78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на 2023-2030 годы</w:t>
      </w:r>
      <w:r w:rsidR="00444A78">
        <w:rPr>
          <w:rFonts w:ascii="Liberation Serif" w:hAnsi="Liberation Serif" w:cs="Liberation Serif"/>
          <w:sz w:val="24"/>
          <w:szCs w:val="24"/>
        </w:rPr>
        <w:t>»</w:t>
      </w:r>
    </w:p>
    <w:p w:rsidR="008D3CCA" w:rsidRPr="008D3CCA" w:rsidRDefault="008D3CCA" w:rsidP="008D3CCA">
      <w:pPr>
        <w:ind w:left="10348"/>
        <w:jc w:val="both"/>
        <w:rPr>
          <w:rFonts w:ascii="Liberation Serif" w:hAnsi="Liberation Serif" w:cs="Liberation Serif"/>
          <w:sz w:val="24"/>
          <w:szCs w:val="24"/>
        </w:rPr>
      </w:pPr>
    </w:p>
    <w:p w:rsidR="00B03ACF" w:rsidRDefault="00091F88">
      <w:pPr>
        <w:pStyle w:val="ab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 xml:space="preserve">ЦЕЛИ, ЗАДАЧИ И ЦЕЛЕВЫЕ ПОКАЗАТЕЛИ (ЦП) РЕАЛИЗАЦИИ МУНИЦИПАЛЬНОЙ ПРОГРАММЫ «ОБЕСПЕЧЕНИЕ ЖИЛЬЕМ МОЛОДЫХ СЕМЕЙ НА ТЕРРИТОРИИ ГОРОДСКОГО ОКРУГА ЗАТО СВОБОДНЫЙ» НА </w:t>
      </w:r>
      <w:r w:rsidR="004D19D2" w:rsidRPr="004D19D2">
        <w:rPr>
          <w:rFonts w:ascii="Liberation Serif" w:hAnsi="Liberation Serif" w:cs="Liberation Serif"/>
          <w:b/>
          <w:szCs w:val="28"/>
        </w:rPr>
        <w:t>2023-2030</w:t>
      </w:r>
      <w:r>
        <w:rPr>
          <w:rFonts w:ascii="Liberation Serif" w:hAnsi="Liberation Serif" w:cs="Liberation Serif"/>
          <w:b/>
          <w:szCs w:val="28"/>
        </w:rPr>
        <w:t xml:space="preserve"> ГОДЫ</w:t>
      </w:r>
    </w:p>
    <w:p w:rsidR="00B03ACF" w:rsidRDefault="00B03ACF">
      <w:pPr>
        <w:pStyle w:val="ab"/>
        <w:jc w:val="center"/>
        <w:rPr>
          <w:rFonts w:ascii="Liberation Serif" w:hAnsi="Liberation Serif" w:cs="Liberation Serif"/>
          <w:sz w:val="14"/>
        </w:rPr>
      </w:pPr>
    </w:p>
    <w:tbl>
      <w:tblPr>
        <w:tblW w:w="15418" w:type="dxa"/>
        <w:tblLayout w:type="fixed"/>
        <w:tblLook w:val="01E0" w:firstRow="1" w:lastRow="1" w:firstColumn="1" w:lastColumn="1" w:noHBand="0" w:noVBand="0"/>
      </w:tblPr>
      <w:tblGrid>
        <w:gridCol w:w="534"/>
        <w:gridCol w:w="993"/>
        <w:gridCol w:w="1842"/>
        <w:gridCol w:w="1417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418"/>
      </w:tblGrid>
      <w:tr w:rsidR="00294944" w:rsidTr="005061A6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944" w:rsidRDefault="00294944">
            <w:pPr>
              <w:widowControl w:val="0"/>
              <w:tabs>
                <w:tab w:val="left" w:pos="22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44" w:rsidRDefault="00294944">
            <w:pPr>
              <w:widowControl w:val="0"/>
              <w:tabs>
                <w:tab w:val="left" w:pos="22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294944" w:rsidRDefault="00294944">
            <w:pPr>
              <w:widowControl w:val="0"/>
              <w:tabs>
                <w:tab w:val="left" w:pos="22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цели,</w:t>
            </w:r>
          </w:p>
          <w:p w:rsidR="00294944" w:rsidRDefault="00294944">
            <w:pPr>
              <w:widowControl w:val="0"/>
              <w:tabs>
                <w:tab w:val="left" w:pos="22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задачи,</w:t>
            </w:r>
          </w:p>
          <w:p w:rsidR="00294944" w:rsidRDefault="00294944">
            <w:pPr>
              <w:widowControl w:val="0"/>
              <w:tabs>
                <w:tab w:val="left" w:pos="22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44" w:rsidRDefault="0029494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44" w:rsidRDefault="0029494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Единица </w:t>
            </w:r>
          </w:p>
          <w:p w:rsidR="00294944" w:rsidRDefault="0029494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измерения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Источник значения показателя </w:t>
            </w:r>
          </w:p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94944" w:rsidTr="005061A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2023 год</w:t>
            </w:r>
          </w:p>
          <w:p w:rsidR="00294944" w:rsidRDefault="00294944" w:rsidP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(по итогам первого года реализации про-граммы)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2024 год</w:t>
            </w:r>
          </w:p>
          <w:p w:rsidR="00294944" w:rsidRDefault="00294944">
            <w:pPr>
              <w:pStyle w:val="ab"/>
              <w:widowControl w:val="0"/>
              <w:tabs>
                <w:tab w:val="left" w:pos="1960"/>
              </w:tabs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(по итогам второго года реализации про-граммы)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2025 год</w:t>
            </w:r>
          </w:p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(по итогам третьего года реализации про-граммы)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2026 год</w:t>
            </w:r>
          </w:p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0"/>
              </w:rPr>
              <w:t>(по итогам третьего года реализации про-граммы)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2027 год</w:t>
            </w:r>
          </w:p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0"/>
              </w:rPr>
              <w:t>(по итогам третьего года реализации про-граммы)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2028 год</w:t>
            </w:r>
          </w:p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0"/>
              </w:rPr>
              <w:t>(по итогам третьего года реализации про-граммы)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44" w:rsidRDefault="00294944" w:rsidP="00294944">
            <w:pPr>
              <w:widowControl w:val="0"/>
              <w:jc w:val="center"/>
            </w:pPr>
            <w:r>
              <w:t>2029 год</w:t>
            </w:r>
          </w:p>
          <w:p w:rsidR="00294944" w:rsidRDefault="00294944" w:rsidP="00294944">
            <w:pPr>
              <w:widowControl w:val="0"/>
              <w:jc w:val="center"/>
            </w:pPr>
            <w:r>
              <w:t>(по итогам третьего года реализации про-граммы)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44" w:rsidRDefault="00294944" w:rsidP="00294944">
            <w:pPr>
              <w:widowControl w:val="0"/>
              <w:jc w:val="center"/>
            </w:pPr>
            <w:r>
              <w:t>2030 год</w:t>
            </w:r>
          </w:p>
          <w:p w:rsidR="00294944" w:rsidRDefault="00294944" w:rsidP="00294944">
            <w:pPr>
              <w:widowControl w:val="0"/>
              <w:jc w:val="center"/>
            </w:pPr>
            <w:r>
              <w:t>(по итогам третьего года реализации про-граммы)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44" w:rsidRDefault="00294944">
            <w:pPr>
              <w:widowControl w:val="0"/>
            </w:pPr>
          </w:p>
        </w:tc>
      </w:tr>
    </w:tbl>
    <w:p w:rsidR="00B03ACF" w:rsidRDefault="00B03ACF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15418" w:type="dxa"/>
        <w:tblLayout w:type="fixed"/>
        <w:tblLook w:val="01E0" w:firstRow="1" w:lastRow="1" w:firstColumn="1" w:lastColumn="1" w:noHBand="0" w:noVBand="0"/>
      </w:tblPr>
      <w:tblGrid>
        <w:gridCol w:w="530"/>
        <w:gridCol w:w="989"/>
        <w:gridCol w:w="1850"/>
        <w:gridCol w:w="1417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418"/>
      </w:tblGrid>
      <w:tr w:rsidR="00294944" w:rsidTr="0029494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4" w:rsidRDefault="00294944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944" w:rsidRDefault="00294944">
            <w:pPr>
              <w:pStyle w:val="ab"/>
              <w:widowControl w:val="0"/>
              <w:tabs>
                <w:tab w:val="left" w:pos="0"/>
                <w:tab w:val="left" w:pos="14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944" w:rsidRDefault="00294944" w:rsidP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</w:tr>
      <w:tr w:rsidR="00294944" w:rsidTr="005061A6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4" w:rsidRDefault="00294944">
            <w:pPr>
              <w:pStyle w:val="ab"/>
              <w:widowControl w:val="0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138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4" w:rsidRDefault="00294944">
            <w:pPr>
              <w:widowControl w:val="0"/>
              <w:jc w:val="both"/>
              <w:outlineLvl w:val="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Цель – предоставление государственной поддержки в решении жилищной проблемы молодым семьям, признанным в установленном порядке нуждающимися в улучшении жилищных условий</w:t>
            </w:r>
          </w:p>
        </w:tc>
      </w:tr>
      <w:tr w:rsidR="00294944" w:rsidTr="005061A6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4" w:rsidRDefault="00294944">
            <w:pPr>
              <w:pStyle w:val="ab"/>
              <w:widowControl w:val="0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1.1.1.</w:t>
            </w:r>
          </w:p>
        </w:tc>
        <w:tc>
          <w:tcPr>
            <w:tcW w:w="138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4" w:rsidRDefault="00294944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Задача 1 обеспечение предоставления молодым семьям - участникам программы «Обеспечение жильем молодых семей на территории городского округа ЗАТО Свободный» государственной программы Российской Федерации «Обеспечение доступным  комфортным жильем и коммунальными услугами граждан Российской Федерации» (далее -Программа) социальных выплат на приобретение (строительство) жилья (экономического класса и строительство индивидуального жилого дома экономического класса) и их использования (далее - социальные выплаты)</w:t>
            </w:r>
          </w:p>
        </w:tc>
      </w:tr>
      <w:tr w:rsidR="00294944" w:rsidTr="003F104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4" w:rsidRDefault="00294944">
            <w:pPr>
              <w:pStyle w:val="ab"/>
              <w:widowControl w:val="0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1.1.1.1.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944" w:rsidRDefault="00294944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Целевой показатель 1.</w:t>
            </w:r>
          </w:p>
          <w:p w:rsidR="00294944" w:rsidRDefault="00294944">
            <w:pPr>
              <w:pStyle w:val="ab"/>
              <w:widowControl w:val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количество выданных свидетельств о праве на получение социальной выплаты молодым семьям,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нуждающимся в улучшении жилищных условий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44" w:rsidRDefault="00620A93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44" w:rsidRDefault="00620A93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44" w:rsidRDefault="00620A93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44" w:rsidRDefault="00620A93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94944" w:rsidTr="005061A6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4" w:rsidRDefault="00294944">
            <w:pPr>
              <w:pStyle w:val="ab"/>
              <w:widowControl w:val="0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1.1.2.</w:t>
            </w:r>
          </w:p>
        </w:tc>
        <w:tc>
          <w:tcPr>
            <w:tcW w:w="138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4" w:rsidRDefault="00294944">
            <w:pPr>
              <w:pStyle w:val="ab"/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Задача 2.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ипотечных жилищных кредитов, для приобретения жилого помещения или строительства индивидуального жилого дома</w:t>
            </w:r>
          </w:p>
        </w:tc>
      </w:tr>
      <w:tr w:rsidR="00294944" w:rsidTr="003F104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4" w:rsidRDefault="00294944">
            <w:pPr>
              <w:pStyle w:val="ab"/>
              <w:widowControl w:val="0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1.1.2.1.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944" w:rsidRDefault="00294944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Целевой показатель 2.</w:t>
            </w:r>
          </w:p>
          <w:p w:rsidR="00294944" w:rsidRDefault="00294944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Доля собственных средств молодых семей, получивших социальную выплату, для приобретения (строительства) жилья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44" w:rsidRDefault="00620A9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44" w:rsidRDefault="00620A9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44" w:rsidRDefault="00620A93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94944" w:rsidTr="005061A6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4" w:rsidRDefault="00294944">
            <w:pPr>
              <w:pStyle w:val="ab"/>
              <w:widowControl w:val="0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1.1.3.</w:t>
            </w:r>
          </w:p>
        </w:tc>
        <w:tc>
          <w:tcPr>
            <w:tcW w:w="138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4" w:rsidRDefault="00294944">
            <w:pPr>
              <w:pStyle w:val="ab"/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Задача 3. Информирование населения городского округа ЗАТО Свободный, в первую очередь граждан в возрасте не старше 35 лет, об условиях и порядке получения социальных выплат молодыми семьями, нуждающимися в улучшении жилищных условий</w:t>
            </w:r>
          </w:p>
        </w:tc>
      </w:tr>
      <w:tr w:rsidR="00294944" w:rsidTr="00620A93">
        <w:trPr>
          <w:trHeight w:val="204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4" w:rsidRDefault="00294944">
            <w:pPr>
              <w:pStyle w:val="ab"/>
              <w:widowControl w:val="0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1.1.3.1.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944" w:rsidRDefault="00294944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Целевой показатель 4.</w:t>
            </w:r>
          </w:p>
          <w:p w:rsidR="00294944" w:rsidRDefault="00294944">
            <w:pPr>
              <w:pStyle w:val="ab"/>
              <w:widowControl w:val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Количество информационных материалов в средствах массовой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44" w:rsidRDefault="00294944">
            <w:pPr>
              <w:pStyle w:val="ab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44" w:rsidRDefault="00620A9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44" w:rsidRDefault="00620A9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44" w:rsidRPr="00294944" w:rsidRDefault="00620A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44" w:rsidRPr="00294944" w:rsidRDefault="0029494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4944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44" w:rsidRPr="00294944" w:rsidRDefault="0029494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4944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944" w:rsidRPr="00294944" w:rsidRDefault="0029494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4944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944" w:rsidRPr="00294944" w:rsidRDefault="0029494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4944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944" w:rsidRDefault="0029494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B03ACF" w:rsidRDefault="00B03ACF">
      <w:pPr>
        <w:sectPr w:rsidR="00B03ACF">
          <w:headerReference w:type="default" r:id="rId11"/>
          <w:headerReference w:type="first" r:id="rId12"/>
          <w:pgSz w:w="16838" w:h="11906" w:orient="landscape"/>
          <w:pgMar w:top="1418" w:right="992" w:bottom="851" w:left="851" w:header="720" w:footer="0" w:gutter="0"/>
          <w:cols w:space="720"/>
          <w:formProt w:val="0"/>
          <w:titlePg/>
          <w:docGrid w:linePitch="100" w:charSpace="8192"/>
        </w:sectPr>
      </w:pPr>
    </w:p>
    <w:p w:rsidR="00B03ACF" w:rsidRDefault="00B03ACF" w:rsidP="00444A78">
      <w:pPr>
        <w:jc w:val="center"/>
        <w:rPr>
          <w:rFonts w:ascii="Liberation Serif" w:hAnsi="Liberation Serif" w:cs="Liberation Serif"/>
          <w:color w:val="FF0000"/>
        </w:rPr>
      </w:pPr>
    </w:p>
    <w:sectPr w:rsidR="00B03ACF" w:rsidSect="00EF0E50">
      <w:headerReference w:type="default" r:id="rId13"/>
      <w:headerReference w:type="first" r:id="rId14"/>
      <w:pgSz w:w="11906" w:h="16838"/>
      <w:pgMar w:top="992" w:right="851" w:bottom="851" w:left="1418" w:header="720" w:footer="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CFF" w:rsidRDefault="006B6CFF">
      <w:r>
        <w:separator/>
      </w:r>
    </w:p>
  </w:endnote>
  <w:endnote w:type="continuationSeparator" w:id="0">
    <w:p w:rsidR="006B6CFF" w:rsidRDefault="006B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CFF" w:rsidRDefault="006B6CFF">
      <w:r>
        <w:separator/>
      </w:r>
    </w:p>
  </w:footnote>
  <w:footnote w:type="continuationSeparator" w:id="0">
    <w:p w:rsidR="006B6CFF" w:rsidRDefault="006B6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66E" w:rsidRDefault="006B6CFF">
    <w:pPr>
      <w:pStyle w:val="af1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59" type="#_x0000_t202" style="position:absolute;left:0;text-align:left;margin-left:0;margin-top:.05pt;width:10.05pt;height:11.55pt;z-index:25166182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540wEAAHYDAAAOAAAAZHJzL2Uyb0RvYy54bWysU82O0zAQviPxDpbvNP1hyypqugJWRUgI&#10;kBYewHWcxpLtsTzeJj1y5xV4Bw4cuPEK2Tdi7Gy6K7ghenBnxuNv5vtmsrnqrWFHFVCDq/hiNudM&#10;OQm1doeKf/60e3bJGUbhamHAqYqfFPKr7dMnm86XagktmFoFRiAOy85XvI3Rl0WBslVW4Ay8cnTZ&#10;QLAikhsORR1ER+jWFMv5fF10EGofQCpEil6Pl3yb8ZtGyfihaVBFZipOvcV8hnzu01lsN6I8BOFb&#10;Le/bEP/QhRXaUdEz1LWIgt0G/ReU1TIAQhNnEmwBTaOlyhyIzWL+B5ubVniVuZA46M8y4f+Dle+P&#10;HwPTdcVXnDlhaUTDt+H78GP4Nfy8+3L3la2SRp3HklJvPCXH/hX0NOspjhRM1Psm2PRPpBjdk9qn&#10;s8Kqj0ymR8sX69UFZ5KuFs/X68uLhFI8PPYB4xsFliWj4oEGmHUVx3cYx9QpJdVCMLreaWOyEw77&#10;1yawo6Bh7/JvfGt8K8ZoHjiVwzE1l36EUSSeI59kxX7fZ22WE9c91CeSwLx1NIO0T5MRJmM/GcLJ&#10;FmjTxv7Rv7yNsNOZQ8IekaiB5NBwcyv3i5i257Gfsx4+l+1vAAAA//8DAFBLAwQUAAYACAAAACEA&#10;npok5NgAAAADAQAADwAAAGRycy9kb3ducmV2LnhtbEyPQUsDMRCF74L/IYzgzWZdQXS72VKEBYui&#10;tdp7moy7S5PJkqTt+u+dnvT0mHnDm+/Vi8k7ccSYhkAKbmcFCCQT7ECdgq/P9uYBRMqarHaBUMEP&#10;Jlg0lxe1rmw40QceN7kTHEKp0gr6nMdKymR69DrNwojE3neIXmceYydt1CcO906WRXEvvR6IP/R6&#10;xKcezX5z8ApSu0/vb8v4vN4+OmrN6nUVXoxS11fTcg4i45T/juGMz+jQMNMuHMgm4RRwkXzeCvbK&#10;gnXHeleCbGr5n735BQAA//8DAFBLAQItABQABgAIAAAAIQC2gziS/gAAAOEBAAATAAAAAAAAAAAA&#10;AAAAAAAAAABbQ29udGVudF9UeXBlc10ueG1sUEsBAi0AFAAGAAgAAAAhADj9If/WAAAAlAEAAAsA&#10;AAAAAAAAAAAAAAAALwEAAF9yZWxzLy5yZWxzUEsBAi0AFAAGAAgAAAAhAAjkPnjTAQAAdgMAAA4A&#10;AAAAAAAAAAAAAAAALgIAAGRycy9lMm9Eb2MueG1sUEsBAi0AFAAGAAgAAAAhAJ6aJOTYAAAAAwEA&#10;AA8AAAAAAAAAAAAAAAAALQQAAGRycy9kb3ducmV2LnhtbFBLBQYAAAAABAAEAPMAAAAyBQAAAAA=&#10;" o:allowincell="f" stroked="f">
          <v:fill opacity="0"/>
          <v:textbox style="mso-next-textbox:#Надпись 3;mso-fit-shape-to-text:t" inset="0,0,0,0">
            <w:txbxContent>
              <w:p w:rsidR="0004366E" w:rsidRDefault="007B26E4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04366E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BE037E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53227"/>
      <w:docPartObj>
        <w:docPartGallery w:val="Page Numbers (Top of Page)"/>
        <w:docPartUnique/>
      </w:docPartObj>
    </w:sdtPr>
    <w:sdtEndPr/>
    <w:sdtContent>
      <w:p w:rsidR="0004366E" w:rsidRDefault="006B6CFF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E03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4366E" w:rsidRDefault="0004366E">
    <w:pPr>
      <w:pStyle w:val="af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81D" w:rsidRDefault="006B6CFF">
    <w:pPr>
      <w:pStyle w:val="af1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2" type="#_x0000_t202" style="position:absolute;left:0;text-align:left;margin-left:0;margin-top:.05pt;width:10.05pt;height:11.5pt;z-index:25165568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Ka0gEAAHYDAAAOAAAAZHJzL2Uyb0RvYy54bWysU8GO0zAQvSPxD5bvNG1gyypqugJWRUgI&#10;kBY+wHHsxpLtsWxvkx658wv8AwcO3PYXsn/E2Nl0V7s3RA/uzHj8Zt6byeZiMJochA8KbE1XiyUl&#10;wnJold3X9NvX3YtzSkJktmUarKjpUQR6sX3+bNO7SpTQgW6FJwhiQ9W7mnYxuqooAu+EYWEBTli8&#10;lOANi+j6fdF61iO60UW5XK6LHnzrPHARAkYvp0u6zfhSCh4/SxlEJLqm2FvMp89nk85iu2HV3jPX&#10;KX7XBvuHLgxTFoueoC5ZZOTaqydQRnEPAWRccDAFSKm4yByQzWr5iM1Vx5zIXFCc4E4yhf8Hyz8d&#10;vnii2pqWlFhmcETjz/HX+Hu8Gf/cfr/9QcqkUe9ChalXDpPj8BYGnPUcDxhM1AfpTfpHUgTvUe3j&#10;SWExRMLTo/L1+uUZJRyvVq/W6/OzhFLcP3Y+xPcCDElGTT0OMOvKDh9DnFLnlFQrgFbtTmmdHb9v&#10;3mlPDgyHvcu/6a12HZuieeBYLkypufQDjCLxnPgkKw7NkLU5cW2gPaIE+oPFGaR9mg0/G81sMMs7&#10;wE2b+g/uzXWEncocEvaEhA0kB4ebW7lbxLQ9D/2cdf+5bP8CAAD//wMAUEsDBBQABgAIAAAAIQCe&#10;miTk2AAAAAMBAAAPAAAAZHJzL2Rvd25yZXYueG1sTI9BSwMxEIXvgv8hjODNZl1BdLvZUoQFi6K1&#10;2nuajLtLk8mSpO36752e9PSYecOb79WLyTtxxJiGQApuZwUIJBPsQJ2Cr8/25gFEypqsdoFQwQ8m&#10;WDSXF7WubDjRBx43uRMcQqnSCvqcx0rKZHr0Os3CiMTed4heZx5jJ23UJw73TpZFcS+9Hog/9HrE&#10;px7NfnPwClK7T+9vy/i83j46as3qdRVejFLXV9NyDiLjlP+O4YzP6NAw0y4cyCbhFHCRfN4K9sqC&#10;dcd6V4JsavmfvfkFAAD//wMAUEsBAi0AFAAGAAgAAAAhALaDOJL+AAAA4QEAABMAAAAAAAAAAAAA&#10;AAAAAAAAAFtDb250ZW50X1R5cGVzXS54bWxQSwECLQAUAAYACAAAACEAOP0h/9YAAACUAQAACwAA&#10;AAAAAAAAAAAAAAAvAQAAX3JlbHMvLnJlbHNQSwECLQAUAAYACAAAACEAAg4ymtIBAAB2AwAADgAA&#10;AAAAAAAAAAAAAAAuAgAAZHJzL2Uyb0RvYy54bWxQSwECLQAUAAYACAAAACEAnpok5NgAAAADAQAA&#10;DwAAAAAAAAAAAAAAAAAsBAAAZHJzL2Rvd25yZXYueG1sUEsFBgAAAAAEAAQA8wAAADEFAAAAAA==&#10;" o:allowincell="f" stroked="f">
          <v:fill opacity="0"/>
          <v:textbox style="mso-fit-shape-to-text:t" inset="0,0,0,0">
            <w:txbxContent>
              <w:p w:rsidR="00D9281D" w:rsidRDefault="007B26E4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D9281D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BE037E">
                  <w:rPr>
                    <w:rStyle w:val="a3"/>
                    <w:noProof/>
                  </w:rPr>
                  <w:t>12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84093"/>
      <w:docPartObj>
        <w:docPartGallery w:val="Page Numbers (Top of Page)"/>
        <w:docPartUnique/>
      </w:docPartObj>
    </w:sdtPr>
    <w:sdtEndPr/>
    <w:sdtContent>
      <w:p w:rsidR="00D9281D" w:rsidRDefault="006B6CFF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E037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9281D" w:rsidRDefault="00D9281D">
    <w:pPr>
      <w:pStyle w:val="af1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81D" w:rsidRDefault="006B6CFF">
    <w:pPr>
      <w:pStyle w:val="af1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" o:spid="_x0000_s2049" type="#_x0000_t202" style="position:absolute;left:0;text-align:left;margin-left:0;margin-top:.05pt;width:1.15pt;height:1.15pt;z-index:25165977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yQrzQEAAHQDAAAOAAAAZHJzL2Uyb0RvYy54bWysU8Fu1DAQvSPxD5bvbNKqrVC02QqoFiEh&#10;QCp8gOM4G0u2x/K4m+yRO7/AP3DgwI1fSP+oY6fZVnCrugfvzHj8Zt6byfpytIbtVUANruYnq5Iz&#10;5SS02u1q/u3r9tVrzjAK1woDTtX8oJBfbl6+WA++UqfQg2lVYATisBp8zfsYfVUUKHtlBa7AK0eX&#10;HQQrIrlhV7RBDIRuTXFalhfFAKH1AaRCpOjVfMk3Gb/rlIyfuw5VZKbm1FvMZ8hnk85isxbVLgjf&#10;a3nfhnhCF1ZoR0WPUFciCnYT9H9QVssACF1cSbAFdJ2WKnMgNiflP2yue+FV5kLioD/KhM8HKz/t&#10;vwSm25qfc+aEpRFNP6df0+/p7/Tn9vvtD3aeNBo8VpR67Sk5jm9hpFkvcaRgoj52waZ/IsXontQ+&#10;HBVWY2QyPTq7KKmQpJvZJOzi4akPGN8rsCwZNQ80vqyq2H/EOKcuKakSgtHtVhuTnbBr3pnA9oJG&#10;vc2/+a3xvZijedxUDufUXPoRRpFYzmySFcdmzMqcLUwbaA8kgPngaAJpmxYjLEazGMLJHmjP5v7R&#10;v7mJsNWZQ8KekaiB5NBocyv3a5h257Gfsx4+ls0dAAAA//8DAFBLAwQUAAYACAAAACEA73KSitgA&#10;AAABAQAADwAAAGRycy9kb3ducmV2LnhtbEyPQUsDMRCF70L/QxjBm81aReq62VIKCxZFbdV7moy7&#10;S5PJkqTt+u+dnvQ0vHnDe99Ui9E7ccSY+kAKbqYFCCQTbE+tgs+P5noOImVNVrtAqOAHEyzqyUWl&#10;SxtOtMHjNreCQyiVWkGX81BKmUyHXqdpGJDY+w7R68wyttJGfeJw7+SsKO6l1z1xQ6cHXHVo9tuD&#10;V5CafXp7Xcan968HR41Zv6zDs1Hq6nJcPoLIOOa/YzjjMzrUzLQLB7JJOAX8SD5vBXuzWxA7Hncg&#10;60r+J69/AQAA//8DAFBLAQItABQABgAIAAAAIQC2gziS/gAAAOEBAAATAAAAAAAAAAAAAAAAAAAA&#10;AABbQ29udGVudF9UeXBlc10ueG1sUEsBAi0AFAAGAAgAAAAhADj9If/WAAAAlAEAAAsAAAAAAAAA&#10;AAAAAAAALwEAAF9yZWxzLy5yZWxzUEsBAi0AFAAGAAgAAAAhADk3JCvNAQAAdAMAAA4AAAAAAAAA&#10;AAAAAAAALgIAAGRycy9lMm9Eb2MueG1sUEsBAi0AFAAGAAgAAAAhAO9ykorYAAAAAQEAAA8AAAAA&#10;AAAAAAAAAAAAJwQAAGRycy9kb3ducmV2LnhtbFBLBQYAAAAABAAEAPMAAAAsBQAAAAA=&#10;" stroked="f">
          <v:fill opacity="0"/>
          <v:textbox style="mso-fit-shape-to-text:t" inset="0,0,0,0">
            <w:txbxContent>
              <w:p w:rsidR="00D9281D" w:rsidRDefault="007B26E4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D9281D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D9281D">
                  <w:rPr>
                    <w:rStyle w:val="a3"/>
                    <w:noProof/>
                  </w:rPr>
                  <w:t>38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81D" w:rsidRDefault="006B6CFF">
    <w:pPr>
      <w:pStyle w:val="af1"/>
      <w:jc w:val="center"/>
    </w:pPr>
    <w:r>
      <w:fldChar w:fldCharType="begin"/>
    </w:r>
    <w:r>
      <w:instrText>PAGE</w:instrText>
    </w:r>
    <w:r>
      <w:fldChar w:fldCharType="separate"/>
    </w:r>
    <w:r w:rsidR="00BE037E">
      <w:rPr>
        <w:noProof/>
      </w:rPr>
      <w:t>13</w:t>
    </w:r>
    <w:r>
      <w:rPr>
        <w:noProof/>
      </w:rPr>
      <w:fldChar w:fldCharType="end"/>
    </w:r>
  </w:p>
  <w:p w:rsidR="00D9281D" w:rsidRDefault="00D9281D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28D8"/>
    <w:multiLevelType w:val="multilevel"/>
    <w:tmpl w:val="3A52DB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C2616B"/>
    <w:multiLevelType w:val="multilevel"/>
    <w:tmpl w:val="17A46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B308F"/>
    <w:multiLevelType w:val="multilevel"/>
    <w:tmpl w:val="57B06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ACF"/>
    <w:rsid w:val="00011013"/>
    <w:rsid w:val="000132D2"/>
    <w:rsid w:val="000156CE"/>
    <w:rsid w:val="00040C27"/>
    <w:rsid w:val="0004366E"/>
    <w:rsid w:val="00091F88"/>
    <w:rsid w:val="000C12A2"/>
    <w:rsid w:val="000C5127"/>
    <w:rsid w:val="001117F9"/>
    <w:rsid w:val="001D147B"/>
    <w:rsid w:val="00200ECB"/>
    <w:rsid w:val="00206B69"/>
    <w:rsid w:val="00247E97"/>
    <w:rsid w:val="00294944"/>
    <w:rsid w:val="002B169A"/>
    <w:rsid w:val="002F0561"/>
    <w:rsid w:val="00312CDC"/>
    <w:rsid w:val="00344F6C"/>
    <w:rsid w:val="003545E4"/>
    <w:rsid w:val="00377B6F"/>
    <w:rsid w:val="003C2E19"/>
    <w:rsid w:val="003F104A"/>
    <w:rsid w:val="00416336"/>
    <w:rsid w:val="00427C34"/>
    <w:rsid w:val="00444A78"/>
    <w:rsid w:val="00447C1A"/>
    <w:rsid w:val="004705BF"/>
    <w:rsid w:val="004D19D2"/>
    <w:rsid w:val="005061A6"/>
    <w:rsid w:val="00513A0B"/>
    <w:rsid w:val="005259D4"/>
    <w:rsid w:val="00620A93"/>
    <w:rsid w:val="00647BF7"/>
    <w:rsid w:val="006721EF"/>
    <w:rsid w:val="006B6CFF"/>
    <w:rsid w:val="006F0A05"/>
    <w:rsid w:val="00704FCE"/>
    <w:rsid w:val="0074013A"/>
    <w:rsid w:val="00745932"/>
    <w:rsid w:val="00791C4F"/>
    <w:rsid w:val="007B26E4"/>
    <w:rsid w:val="007F1131"/>
    <w:rsid w:val="00817822"/>
    <w:rsid w:val="00826E8E"/>
    <w:rsid w:val="00894151"/>
    <w:rsid w:val="008A30F5"/>
    <w:rsid w:val="008D3CCA"/>
    <w:rsid w:val="00913453"/>
    <w:rsid w:val="00961BC7"/>
    <w:rsid w:val="009D7B41"/>
    <w:rsid w:val="00A06612"/>
    <w:rsid w:val="00A15CF3"/>
    <w:rsid w:val="00A474C9"/>
    <w:rsid w:val="00AA0651"/>
    <w:rsid w:val="00AF5A7F"/>
    <w:rsid w:val="00B03ACF"/>
    <w:rsid w:val="00B43D41"/>
    <w:rsid w:val="00B517E5"/>
    <w:rsid w:val="00B6383F"/>
    <w:rsid w:val="00BE037E"/>
    <w:rsid w:val="00C97A83"/>
    <w:rsid w:val="00CB489D"/>
    <w:rsid w:val="00CB6C35"/>
    <w:rsid w:val="00CC1C06"/>
    <w:rsid w:val="00CD76D2"/>
    <w:rsid w:val="00CF3A7A"/>
    <w:rsid w:val="00D65C90"/>
    <w:rsid w:val="00D869FB"/>
    <w:rsid w:val="00D9281D"/>
    <w:rsid w:val="00E01674"/>
    <w:rsid w:val="00E60954"/>
    <w:rsid w:val="00EF0E50"/>
    <w:rsid w:val="00EF17ED"/>
    <w:rsid w:val="00F72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257D8538"/>
  <w15:docId w15:val="{631631C6-7334-4F31-8311-DF7CEFCB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276"/>
  </w:style>
  <w:style w:type="paragraph" w:styleId="2">
    <w:name w:val="heading 2"/>
    <w:basedOn w:val="a"/>
    <w:next w:val="a"/>
    <w:qFormat/>
    <w:rsid w:val="001F0C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76276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C76276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E63EC6"/>
  </w:style>
  <w:style w:type="character" w:customStyle="1" w:styleId="a4">
    <w:name w:val="Основной текст Знак"/>
    <w:basedOn w:val="a0"/>
    <w:qFormat/>
    <w:rsid w:val="00A4475F"/>
    <w:rPr>
      <w:sz w:val="28"/>
      <w:lang w:val="ru-RU" w:eastAsia="ru-RU" w:bidi="ar-SA"/>
    </w:rPr>
  </w:style>
  <w:style w:type="character" w:customStyle="1" w:styleId="a5">
    <w:name w:val="Знак Знак"/>
    <w:qFormat/>
    <w:rsid w:val="00D55010"/>
    <w:rPr>
      <w:sz w:val="28"/>
      <w:lang w:val="ru-RU" w:eastAsia="ru-RU" w:bidi="ar-SA"/>
    </w:rPr>
  </w:style>
  <w:style w:type="character" w:customStyle="1" w:styleId="10">
    <w:name w:val="Основной текст + 10"/>
    <w:qFormat/>
    <w:rsid w:val="00D55010"/>
    <w:rPr>
      <w:rFonts w:ascii="Times New Roman" w:hAnsi="Times New Roman" w:cs="Times New Roman"/>
      <w:spacing w:val="3"/>
      <w:sz w:val="21"/>
      <w:szCs w:val="21"/>
      <w:u w:val="none"/>
      <w:lang w:val="ru-RU" w:eastAsia="ru-RU" w:bidi="ar-SA"/>
    </w:rPr>
  </w:style>
  <w:style w:type="character" w:customStyle="1" w:styleId="-">
    <w:name w:val="Интернет-ссылка"/>
    <w:rsid w:val="00D55010"/>
    <w:rPr>
      <w:color w:val="0000FF"/>
      <w:u w:val="single"/>
    </w:rPr>
  </w:style>
  <w:style w:type="character" w:customStyle="1" w:styleId="7">
    <w:name w:val="Основной текст (7)_"/>
    <w:link w:val="71"/>
    <w:qFormat/>
    <w:rsid w:val="00D55010"/>
    <w:rPr>
      <w:spacing w:val="3"/>
      <w:sz w:val="21"/>
      <w:szCs w:val="21"/>
      <w:lang w:bidi="ar-SA"/>
    </w:rPr>
  </w:style>
  <w:style w:type="character" w:customStyle="1" w:styleId="a6">
    <w:name w:val="Привязка сноски"/>
    <w:rsid w:val="00447C1A"/>
    <w:rPr>
      <w:vertAlign w:val="superscript"/>
    </w:rPr>
  </w:style>
  <w:style w:type="character" w:customStyle="1" w:styleId="FootnoteCharacters">
    <w:name w:val="Footnote Characters"/>
    <w:basedOn w:val="a0"/>
    <w:semiHidden/>
    <w:qFormat/>
    <w:rsid w:val="00D55010"/>
    <w:rPr>
      <w:vertAlign w:val="superscript"/>
    </w:rPr>
  </w:style>
  <w:style w:type="character" w:customStyle="1" w:styleId="a7">
    <w:name w:val="Верхний колонтитул Знак"/>
    <w:basedOn w:val="a0"/>
    <w:uiPriority w:val="99"/>
    <w:qFormat/>
    <w:rsid w:val="009F7F41"/>
  </w:style>
  <w:style w:type="character" w:customStyle="1" w:styleId="a8">
    <w:name w:val="Текст выноски Знак"/>
    <w:basedOn w:val="a0"/>
    <w:semiHidden/>
    <w:qFormat/>
    <w:rsid w:val="00153E68"/>
    <w:rPr>
      <w:rFonts w:ascii="Segoe UI" w:hAnsi="Segoe UI" w:cs="Segoe UI"/>
      <w:sz w:val="18"/>
      <w:szCs w:val="18"/>
    </w:rPr>
  </w:style>
  <w:style w:type="character" w:customStyle="1" w:styleId="a9">
    <w:name w:val="Посещённая гиперссылка"/>
    <w:rsid w:val="00447C1A"/>
    <w:rPr>
      <w:color w:val="800000"/>
      <w:u w:val="single"/>
    </w:rPr>
  </w:style>
  <w:style w:type="paragraph" w:styleId="aa">
    <w:name w:val="Title"/>
    <w:basedOn w:val="a"/>
    <w:next w:val="ab"/>
    <w:qFormat/>
    <w:rsid w:val="001F0CA6"/>
    <w:pPr>
      <w:spacing w:line="360" w:lineRule="auto"/>
      <w:jc w:val="center"/>
    </w:pPr>
    <w:rPr>
      <w:b/>
      <w:sz w:val="24"/>
    </w:rPr>
  </w:style>
  <w:style w:type="paragraph" w:styleId="ab">
    <w:name w:val="Body Text"/>
    <w:basedOn w:val="a"/>
    <w:rsid w:val="00C76276"/>
    <w:pPr>
      <w:jc w:val="both"/>
    </w:pPr>
    <w:rPr>
      <w:sz w:val="28"/>
    </w:rPr>
  </w:style>
  <w:style w:type="paragraph" w:styleId="ac">
    <w:name w:val="List"/>
    <w:basedOn w:val="ab"/>
    <w:rsid w:val="00447C1A"/>
    <w:rPr>
      <w:rFonts w:cs="Mangal"/>
    </w:rPr>
  </w:style>
  <w:style w:type="paragraph" w:styleId="ad">
    <w:name w:val="caption"/>
    <w:basedOn w:val="a"/>
    <w:qFormat/>
    <w:rsid w:val="00447C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447C1A"/>
    <w:pPr>
      <w:suppressLineNumbers/>
    </w:pPr>
    <w:rPr>
      <w:rFonts w:cs="Mangal"/>
    </w:rPr>
  </w:style>
  <w:style w:type="paragraph" w:styleId="af">
    <w:name w:val="Plain Text"/>
    <w:basedOn w:val="a"/>
    <w:qFormat/>
    <w:rsid w:val="00C76276"/>
    <w:rPr>
      <w:rFonts w:ascii="Courier New" w:hAnsi="Courier New" w:cs="Courier New"/>
    </w:rPr>
  </w:style>
  <w:style w:type="paragraph" w:customStyle="1" w:styleId="af0">
    <w:name w:val="Верхний и нижний колонтитулы"/>
    <w:basedOn w:val="a"/>
    <w:qFormat/>
    <w:rsid w:val="00447C1A"/>
  </w:style>
  <w:style w:type="paragraph" w:styleId="af1">
    <w:name w:val="header"/>
    <w:basedOn w:val="a"/>
    <w:uiPriority w:val="99"/>
    <w:rsid w:val="00E63EC6"/>
    <w:pPr>
      <w:tabs>
        <w:tab w:val="center" w:pos="4677"/>
        <w:tab w:val="right" w:pos="9355"/>
      </w:tabs>
    </w:pPr>
  </w:style>
  <w:style w:type="paragraph" w:customStyle="1" w:styleId="af2">
    <w:name w:val="Стиль"/>
    <w:qFormat/>
    <w:rsid w:val="00681FFA"/>
    <w:pPr>
      <w:widowControl w:val="0"/>
    </w:pPr>
    <w:rPr>
      <w:sz w:val="24"/>
      <w:szCs w:val="24"/>
    </w:rPr>
  </w:style>
  <w:style w:type="paragraph" w:customStyle="1" w:styleId="20">
    <w:name w:val="Текст2"/>
    <w:basedOn w:val="a"/>
    <w:qFormat/>
    <w:rsid w:val="00681FFA"/>
    <w:rPr>
      <w:rFonts w:ascii="Courier New" w:hAnsi="Courier New"/>
      <w:szCs w:val="24"/>
      <w:lang w:eastAsia="ar-SA"/>
    </w:rPr>
  </w:style>
  <w:style w:type="paragraph" w:styleId="30">
    <w:name w:val="Body Text 3"/>
    <w:basedOn w:val="a"/>
    <w:qFormat/>
    <w:rsid w:val="005D5586"/>
    <w:pPr>
      <w:spacing w:after="120"/>
    </w:pPr>
    <w:rPr>
      <w:sz w:val="16"/>
      <w:szCs w:val="16"/>
    </w:rPr>
  </w:style>
  <w:style w:type="paragraph" w:styleId="21">
    <w:name w:val="Body Text Indent 2"/>
    <w:basedOn w:val="a"/>
    <w:qFormat/>
    <w:rsid w:val="005D5586"/>
    <w:pPr>
      <w:spacing w:after="120" w:line="480" w:lineRule="auto"/>
      <w:ind w:left="283"/>
    </w:pPr>
  </w:style>
  <w:style w:type="paragraph" w:styleId="31">
    <w:name w:val="Body Text Indent 3"/>
    <w:basedOn w:val="a"/>
    <w:qFormat/>
    <w:rsid w:val="001F0CA6"/>
    <w:pPr>
      <w:spacing w:after="120"/>
      <w:ind w:left="283"/>
    </w:pPr>
    <w:rPr>
      <w:sz w:val="16"/>
      <w:szCs w:val="16"/>
    </w:rPr>
  </w:style>
  <w:style w:type="paragraph" w:styleId="af3">
    <w:name w:val="Body Text Indent"/>
    <w:basedOn w:val="a"/>
    <w:rsid w:val="001F0CA6"/>
    <w:pPr>
      <w:spacing w:after="120"/>
      <w:ind w:left="283"/>
    </w:pPr>
  </w:style>
  <w:style w:type="paragraph" w:styleId="af4">
    <w:name w:val="footer"/>
    <w:basedOn w:val="a"/>
    <w:rsid w:val="001F0CA6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5">
    <w:name w:val="List Paragraph"/>
    <w:basedOn w:val="a"/>
    <w:qFormat/>
    <w:rsid w:val="001F0CA6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qFormat/>
    <w:rsid w:val="001F0CA6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1F0CA6"/>
    <w:pPr>
      <w:widowControl w:val="0"/>
    </w:pPr>
    <w:rPr>
      <w:rFonts w:ascii="Courier New" w:hAnsi="Courier New" w:cs="Courier New"/>
    </w:rPr>
  </w:style>
  <w:style w:type="paragraph" w:styleId="af6">
    <w:name w:val="Document Map"/>
    <w:basedOn w:val="a"/>
    <w:semiHidden/>
    <w:qFormat/>
    <w:rsid w:val="001F0CA6"/>
    <w:pPr>
      <w:shd w:val="clear" w:color="auto" w:fill="000080"/>
    </w:pPr>
    <w:rPr>
      <w:rFonts w:ascii="Tahoma" w:hAnsi="Tahoma" w:cs="Tahoma"/>
      <w:sz w:val="24"/>
      <w:szCs w:val="24"/>
    </w:rPr>
  </w:style>
  <w:style w:type="paragraph" w:customStyle="1" w:styleId="ConsPlusTitle">
    <w:name w:val="ConsPlusTitle"/>
    <w:qFormat/>
    <w:rsid w:val="001F0CA6"/>
    <w:pPr>
      <w:widowControl w:val="0"/>
    </w:pPr>
    <w:rPr>
      <w:rFonts w:ascii="Arial" w:hAnsi="Arial" w:cs="Arial"/>
      <w:b/>
      <w:bCs/>
    </w:rPr>
  </w:style>
  <w:style w:type="paragraph" w:customStyle="1" w:styleId="71">
    <w:name w:val="Основной текст (7)1"/>
    <w:basedOn w:val="a"/>
    <w:link w:val="7"/>
    <w:qFormat/>
    <w:rsid w:val="00D55010"/>
    <w:pPr>
      <w:widowControl w:val="0"/>
      <w:shd w:val="clear" w:color="auto" w:fill="FFFFFF"/>
      <w:spacing w:line="240" w:lineRule="atLeast"/>
    </w:pPr>
    <w:rPr>
      <w:spacing w:val="3"/>
      <w:sz w:val="21"/>
      <w:szCs w:val="21"/>
    </w:rPr>
  </w:style>
  <w:style w:type="paragraph" w:customStyle="1" w:styleId="0">
    <w:name w:val="Стиль0"/>
    <w:qFormat/>
    <w:rsid w:val="00D55010"/>
    <w:pPr>
      <w:jc w:val="both"/>
    </w:pPr>
    <w:rPr>
      <w:rFonts w:ascii="Arial" w:hAnsi="Arial"/>
      <w:sz w:val="22"/>
    </w:rPr>
  </w:style>
  <w:style w:type="paragraph" w:customStyle="1" w:styleId="ConsPlusCell">
    <w:name w:val="ConsPlusCell"/>
    <w:qFormat/>
    <w:rsid w:val="00D55010"/>
    <w:pPr>
      <w:widowControl w:val="0"/>
    </w:pPr>
    <w:rPr>
      <w:sz w:val="24"/>
      <w:szCs w:val="24"/>
    </w:rPr>
  </w:style>
  <w:style w:type="paragraph" w:styleId="af7">
    <w:name w:val="footnote text"/>
    <w:basedOn w:val="a"/>
    <w:semiHidden/>
    <w:rsid w:val="00D55010"/>
  </w:style>
  <w:style w:type="paragraph" w:customStyle="1" w:styleId="11">
    <w:name w:val="Знак Знак11"/>
    <w:basedOn w:val="a"/>
    <w:qFormat/>
    <w:rsid w:val="00AA4C47"/>
    <w:rPr>
      <w:rFonts w:ascii="Verdana" w:hAnsi="Verdana" w:cs="Verdana"/>
      <w:lang w:val="en-US" w:eastAsia="en-US"/>
    </w:rPr>
  </w:style>
  <w:style w:type="paragraph" w:styleId="af8">
    <w:name w:val="Normal (Web)"/>
    <w:basedOn w:val="a"/>
    <w:uiPriority w:val="99"/>
    <w:unhideWhenUsed/>
    <w:qFormat/>
    <w:rsid w:val="00987268"/>
    <w:pPr>
      <w:spacing w:beforeAutospacing="1" w:after="119"/>
    </w:pPr>
    <w:rPr>
      <w:sz w:val="24"/>
      <w:szCs w:val="24"/>
    </w:rPr>
  </w:style>
  <w:style w:type="paragraph" w:styleId="af9">
    <w:name w:val="Balloon Text"/>
    <w:basedOn w:val="a"/>
    <w:semiHidden/>
    <w:unhideWhenUsed/>
    <w:qFormat/>
    <w:rsid w:val="00153E68"/>
    <w:rPr>
      <w:rFonts w:ascii="Segoe UI" w:hAnsi="Segoe UI" w:cs="Segoe UI"/>
      <w:sz w:val="18"/>
      <w:szCs w:val="18"/>
    </w:rPr>
  </w:style>
  <w:style w:type="paragraph" w:customStyle="1" w:styleId="afa">
    <w:name w:val="Содержимое врезки"/>
    <w:basedOn w:val="a"/>
    <w:qFormat/>
    <w:rsid w:val="00447C1A"/>
  </w:style>
  <w:style w:type="table" w:styleId="afb">
    <w:name w:val="Table Grid"/>
    <w:basedOn w:val="a1"/>
    <w:rsid w:val="00064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nhideWhenUsed/>
    <w:rsid w:val="003F1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6;&#1084;-&#1079;&#1072;&#1090;&#1086;&#1089;&#1074;&#1086;&#1073;&#1086;&#1076;&#1085;&#1099;&#1081;.&#1088;&#1092;//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70935-AE93-47AC-9EF3-D2F81C5E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11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Шабанова</cp:lastModifiedBy>
  <cp:revision>17</cp:revision>
  <cp:lastPrinted>2022-08-31T11:35:00Z</cp:lastPrinted>
  <dcterms:created xsi:type="dcterms:W3CDTF">2022-05-05T08:38:00Z</dcterms:created>
  <dcterms:modified xsi:type="dcterms:W3CDTF">2023-04-17T12:30:00Z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