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E2" w:rsidRDefault="00A10DE2">
      <w:pPr>
        <w:jc w:val="both"/>
        <w:rPr>
          <w:rFonts w:ascii="Liberation Serif" w:eastAsia="Arial Unicode MS" w:hAnsi="Liberation Serif" w:cs="Liberation Serif"/>
          <w:color w:val="000000"/>
          <w:sz w:val="26"/>
          <w:szCs w:val="26"/>
        </w:rPr>
      </w:pPr>
    </w:p>
    <w:p w:rsidR="00A10DE2" w:rsidRDefault="00A10DE2">
      <w:pPr>
        <w:tabs>
          <w:tab w:val="left" w:pos="4678"/>
        </w:tabs>
        <w:spacing w:line="240" w:lineRule="atLeast"/>
        <w:ind w:left="467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A10DE2" w:rsidRDefault="00103367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УТВЕРЖДЕНО</w:t>
      </w:r>
    </w:p>
    <w:p w:rsidR="00A10DE2" w:rsidRDefault="00103367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постановлением администрации</w:t>
      </w:r>
    </w:p>
    <w:p w:rsidR="00A10DE2" w:rsidRDefault="00103367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 xml:space="preserve">городского </w:t>
      </w:r>
      <w:proofErr w:type="gramStart"/>
      <w:r>
        <w:rPr>
          <w:rFonts w:ascii="Liberation Serif" w:eastAsia="Arial Unicode MS" w:hAnsi="Liberation Serif" w:cs="Liberation Serif"/>
          <w:color w:val="000000"/>
        </w:rPr>
        <w:t>округа</w:t>
      </w:r>
      <w:proofErr w:type="gramEnd"/>
      <w:r>
        <w:rPr>
          <w:rFonts w:ascii="Liberation Serif" w:eastAsia="Arial Unicode MS" w:hAnsi="Liberation Serif" w:cs="Liberation Serif"/>
          <w:color w:val="000000"/>
        </w:rPr>
        <w:t xml:space="preserve"> ЗАТО Свободный</w:t>
      </w:r>
    </w:p>
    <w:p w:rsidR="00A10DE2" w:rsidRDefault="00103367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от «_</w:t>
      </w:r>
      <w:r>
        <w:rPr>
          <w:rFonts w:ascii="Liberation Serif" w:eastAsia="Arial Unicode MS" w:hAnsi="Liberation Serif" w:cs="Liberation Serif"/>
          <w:color w:val="000000"/>
        </w:rPr>
        <w:t>18</w:t>
      </w:r>
      <w:r>
        <w:rPr>
          <w:rFonts w:ascii="Liberation Serif" w:eastAsia="Arial Unicode MS" w:hAnsi="Liberation Serif" w:cs="Liberation Serif"/>
          <w:color w:val="000000"/>
        </w:rPr>
        <w:t>_» июля 2022 г. № _</w:t>
      </w:r>
      <w:r>
        <w:rPr>
          <w:rFonts w:ascii="Liberation Serif" w:eastAsia="Arial Unicode MS" w:hAnsi="Liberation Serif" w:cs="Liberation Serif"/>
          <w:color w:val="000000"/>
        </w:rPr>
        <w:t>404</w:t>
      </w:r>
    </w:p>
    <w:p w:rsidR="00A10DE2" w:rsidRDefault="00A10DE2">
      <w:pPr>
        <w:jc w:val="center"/>
        <w:rPr>
          <w:rFonts w:ascii="Liberation Serif" w:hAnsi="Liberation Serif" w:cs="Liberation Serif"/>
          <w:b/>
          <w:bCs/>
          <w:i/>
          <w:sz w:val="26"/>
          <w:szCs w:val="26"/>
          <w:lang w:eastAsia="zh-CN"/>
        </w:rPr>
      </w:pPr>
    </w:p>
    <w:p w:rsidR="00A10DE2" w:rsidRDefault="00A10DE2">
      <w:pPr>
        <w:jc w:val="center"/>
        <w:rPr>
          <w:rFonts w:ascii="Liberation Serif" w:hAnsi="Liberation Serif" w:cs="Liberation Serif"/>
          <w:b/>
          <w:bCs/>
          <w:i/>
          <w:sz w:val="26"/>
          <w:szCs w:val="26"/>
          <w:lang w:eastAsia="zh-CN"/>
        </w:rPr>
      </w:pPr>
    </w:p>
    <w:p w:rsidR="00A10DE2" w:rsidRDefault="00103367">
      <w:pPr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Положение о мониторинге эффективности руководителей </w:t>
      </w:r>
    </w:p>
    <w:p w:rsidR="00A10DE2" w:rsidRDefault="00103367">
      <w:pPr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образовательных организаций </w:t>
      </w:r>
    </w:p>
    <w:p w:rsidR="00A10DE2" w:rsidRDefault="00A10DE2">
      <w:pPr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</w:p>
    <w:p w:rsidR="00A10DE2" w:rsidRDefault="00103367">
      <w:pPr>
        <w:numPr>
          <w:ilvl w:val="0"/>
          <w:numId w:val="2"/>
        </w:numPr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Общие положения</w:t>
      </w:r>
    </w:p>
    <w:p w:rsidR="00A10DE2" w:rsidRDefault="00A10DE2">
      <w:pPr>
        <w:spacing w:line="240" w:lineRule="atLeast"/>
        <w:ind w:left="720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</w:p>
    <w:p w:rsidR="00A10DE2" w:rsidRDefault="00103367">
      <w:pPr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1.1. Настоящее Положение о мониторинге эффективности руководителей образовательных организаций является нормативным документом, определяющим цели, задачи, принципы, организацию и содержание проведения мониторинга эффективности руководителей образовательных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организаций в системе образования городского </w:t>
      </w:r>
      <w:proofErr w:type="gramStart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округа</w:t>
      </w:r>
      <w:proofErr w:type="gramEnd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ЗАТО Свободный (далее - Положение). </w:t>
      </w:r>
    </w:p>
    <w:p w:rsidR="00A10DE2" w:rsidRDefault="00103367">
      <w:pPr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1.2. Настоящее Положение разработано на основании и в соответствии с постановлением администрации городского округа ЗАТО Свободный от 21.06.2021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br/>
        <w:t>№ 345 «Об утверждени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и Положения о муниципальной системе оценки качества образования».</w:t>
      </w:r>
    </w:p>
    <w:p w:rsidR="00A10DE2" w:rsidRDefault="00103367">
      <w:pPr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1.3. Мониторинг предусматривает комплексное изучение состояния и осуществляется по трем направлениям: организация, условия и результаты деятельности образовательных организаций. </w:t>
      </w:r>
    </w:p>
    <w:p w:rsidR="00A10DE2" w:rsidRDefault="00103367">
      <w:pPr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1.4. Руково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дство мониторингом осуществляется отделом образования, молодежной политики, культуры и спорта администрации </w:t>
      </w:r>
      <w:proofErr w:type="gramStart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городского</w:t>
      </w:r>
      <w:proofErr w:type="gramEnd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ЗАТО Свободный (далее – Отдел). Проведение процедур мониторинга осуществляется специалистами Отдела на основании поручения об организации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мониторинга. </w:t>
      </w:r>
    </w:p>
    <w:p w:rsidR="00A10DE2" w:rsidRDefault="00A10DE2">
      <w:pPr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</w:p>
    <w:p w:rsidR="00A10DE2" w:rsidRDefault="00103367">
      <w:pPr>
        <w:numPr>
          <w:ilvl w:val="0"/>
          <w:numId w:val="2"/>
        </w:numPr>
        <w:spacing w:line="240" w:lineRule="atLeast"/>
        <w:jc w:val="center"/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  <w:t>Принципы, цели и задачи мониторинга</w:t>
      </w:r>
    </w:p>
    <w:p w:rsidR="00A10DE2" w:rsidRDefault="00A10DE2">
      <w:pPr>
        <w:spacing w:line="240" w:lineRule="atLeast"/>
        <w:ind w:left="720"/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</w:pPr>
    </w:p>
    <w:p w:rsidR="00A10DE2" w:rsidRDefault="00103367">
      <w:pPr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2.1. Целью мониторинга является обеспечение объективного информационного отражения качества управления руководителей образовательных организаций городского </w:t>
      </w:r>
      <w:proofErr w:type="gramStart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округа</w:t>
      </w:r>
      <w:proofErr w:type="gramEnd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ЗАТО Свободный</w:t>
      </w:r>
    </w:p>
    <w:p w:rsidR="00A10DE2" w:rsidRDefault="00103367">
      <w:pPr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Основными задачами мониторинга являются: </w:t>
      </w:r>
    </w:p>
    <w:p w:rsidR="00A10DE2" w:rsidRDefault="00103367">
      <w:pPr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формирование и внедрение единых требований к качеству управления образовательными организациями; </w:t>
      </w:r>
    </w:p>
    <w:p w:rsidR="00A10DE2" w:rsidRDefault="00103367">
      <w:pPr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- выявление актуального состояния и динамики результатов управления руководителями образовательными организациями;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</w:p>
    <w:p w:rsidR="00A10DE2" w:rsidRDefault="00103367">
      <w:pPr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формирование базы материалов для совершенствования условий образовательной среды в процессе управления руководителями образовательными организациями; </w:t>
      </w:r>
    </w:p>
    <w:p w:rsidR="00A10DE2" w:rsidRDefault="00103367">
      <w:pPr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- обеспечение Отдела и администраций образовательных организаций, социальных партнеров информацией, п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олученной при осуществлении мониторинга для принятия управленческих решений. </w:t>
      </w:r>
    </w:p>
    <w:p w:rsidR="00A10DE2" w:rsidRDefault="00103367">
      <w:pPr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На основе результатов мониторинга разрабатываются методические и адресные рекомендации для системы образования городского </w:t>
      </w:r>
      <w:proofErr w:type="gramStart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округа</w:t>
      </w:r>
      <w:proofErr w:type="gramEnd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ЗАТО Свободный. </w:t>
      </w:r>
    </w:p>
    <w:p w:rsidR="00A10DE2" w:rsidRDefault="00103367">
      <w:pPr>
        <w:numPr>
          <w:ilvl w:val="1"/>
          <w:numId w:val="2"/>
        </w:numPr>
        <w:spacing w:line="240" w:lineRule="atLeast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Принципы мониторинга. </w:t>
      </w:r>
    </w:p>
    <w:p w:rsidR="00A10DE2" w:rsidRDefault="00103367">
      <w:pPr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lastRenderedPageBreak/>
        <w:t>Достижени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е поставленных цели и задач мониторинга по эффективности руководителей образовательных организаций городского </w:t>
      </w:r>
      <w:proofErr w:type="gramStart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округа</w:t>
      </w:r>
      <w:proofErr w:type="gramEnd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ЗАТО Свободный обеспечивается соблюдением следующих принципов: </w:t>
      </w:r>
    </w:p>
    <w:p w:rsidR="00A10DE2" w:rsidRDefault="00103367">
      <w:pPr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системность процедур мониторинга; </w:t>
      </w:r>
    </w:p>
    <w:p w:rsidR="00A10DE2" w:rsidRDefault="00103367">
      <w:pPr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объективность информации; </w:t>
      </w:r>
    </w:p>
    <w:p w:rsidR="00A10DE2" w:rsidRDefault="00103367">
      <w:pPr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- открыто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сть и доступность информации о механизмах, процедурах и результатах мониторинга; </w:t>
      </w:r>
    </w:p>
    <w:p w:rsidR="00A10DE2" w:rsidRDefault="00103367">
      <w:pPr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соответствие используемых методов и средств сбора информации целям и задачам мониторинга; </w:t>
      </w:r>
    </w:p>
    <w:p w:rsidR="00A10DE2" w:rsidRDefault="00103367">
      <w:pPr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</w:t>
      </w:r>
      <w:proofErr w:type="spellStart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прогностичность</w:t>
      </w:r>
      <w:proofErr w:type="spellEnd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: полученные данные должны позволять прогнозировать будущее сост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ояние.</w:t>
      </w:r>
    </w:p>
    <w:p w:rsidR="00A10DE2" w:rsidRDefault="00A10DE2">
      <w:pPr>
        <w:tabs>
          <w:tab w:val="left" w:pos="3437"/>
        </w:tabs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10DE2" w:rsidRDefault="00A10DE2">
      <w:pPr>
        <w:rPr>
          <w:rFonts w:ascii="Liberation Serif" w:eastAsia="Calibri" w:hAnsi="Liberation Serif" w:cs="Liberation Serif"/>
          <w:sz w:val="26"/>
          <w:szCs w:val="26"/>
          <w:lang w:eastAsia="en-US"/>
        </w:rPr>
        <w:sectPr w:rsidR="00A10DE2">
          <w:headerReference w:type="default" r:id="rId8"/>
          <w:footerReference w:type="default" r:id="rId9"/>
          <w:pgSz w:w="11906" w:h="16838"/>
          <w:pgMar w:top="845" w:right="851" w:bottom="1134" w:left="1015" w:header="0" w:footer="0" w:gutter="0"/>
          <w:cols w:space="720"/>
          <w:formProt w:val="0"/>
          <w:docGrid w:linePitch="326"/>
        </w:sectPr>
      </w:pPr>
    </w:p>
    <w:p w:rsidR="00A10DE2" w:rsidRDefault="00A10DE2">
      <w:pPr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</w:p>
    <w:p w:rsidR="00A10DE2" w:rsidRDefault="00103367">
      <w:pPr>
        <w:numPr>
          <w:ilvl w:val="0"/>
          <w:numId w:val="2"/>
        </w:numPr>
        <w:spacing w:line="240" w:lineRule="atLeast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Критерии, показатели и другие данные о мониторинге </w:t>
      </w:r>
    </w:p>
    <w:p w:rsidR="00A10DE2" w:rsidRDefault="00A10DE2">
      <w:pPr>
        <w:spacing w:line="240" w:lineRule="atLeast"/>
        <w:ind w:left="720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A10DE2" w:rsidRDefault="00103367">
      <w:pPr>
        <w:spacing w:line="240" w:lineRule="atLeast"/>
        <w:ind w:left="720" w:firstLine="69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Критерии и показатели, используемые в мониторинге, определены в соответствии с Положением о муниципальной системе оценки качества образования, утвержденной постановлением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от 21.06.2021 № 345 «Об утверждении по</w:t>
      </w:r>
      <w:r>
        <w:rPr>
          <w:rFonts w:ascii="Liberation Serif" w:hAnsi="Liberation Serif" w:cs="Liberation Serif"/>
          <w:sz w:val="28"/>
          <w:szCs w:val="28"/>
        </w:rPr>
        <w:t xml:space="preserve">ложения о муниципальной системе оценки качества образования». </w:t>
      </w:r>
    </w:p>
    <w:p w:rsidR="00A10DE2" w:rsidRDefault="00103367">
      <w:pPr>
        <w:spacing w:line="240" w:lineRule="atLeast"/>
        <w:ind w:left="720" w:firstLine="69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Показатели позволяют определить содержание (проявление) критерия на основе аналитических и иных данных. Методы сбора информации, используемые для мониторинга эффективности руководителей образов</w:t>
      </w:r>
      <w:r>
        <w:rPr>
          <w:rFonts w:ascii="Liberation Serif" w:hAnsi="Liberation Serif" w:cs="Liberation Serif"/>
          <w:sz w:val="28"/>
          <w:szCs w:val="28"/>
        </w:rPr>
        <w:t xml:space="preserve">ательных организаций. В системе мониторинга используются выборочный метод, метод измерений, документальный анализ, контент-анализ. </w:t>
      </w:r>
    </w:p>
    <w:p w:rsidR="00A10DE2" w:rsidRDefault="00103367">
      <w:pPr>
        <w:spacing w:line="240" w:lineRule="atLeast"/>
        <w:ind w:left="720" w:firstLine="69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Сбор информации осуществляется с использованием интернет-сервисов и баз данных.</w:t>
      </w:r>
    </w:p>
    <w:p w:rsidR="00A10DE2" w:rsidRDefault="00103367">
      <w:pPr>
        <w:spacing w:line="240" w:lineRule="atLeast"/>
        <w:ind w:left="720" w:firstLine="69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Критерии, показатели, методы сбора и обработ</w:t>
      </w:r>
      <w:r>
        <w:rPr>
          <w:rFonts w:ascii="Liberation Serif" w:hAnsi="Liberation Serif" w:cs="Liberation Serif"/>
          <w:sz w:val="28"/>
          <w:szCs w:val="28"/>
        </w:rPr>
        <w:t xml:space="preserve">ки информации, формы отчета о результатах представлены в таблице 1. </w:t>
      </w:r>
    </w:p>
    <w:p w:rsidR="00A10DE2" w:rsidRDefault="00A10DE2">
      <w:pPr>
        <w:spacing w:line="240" w:lineRule="atLeast"/>
        <w:ind w:left="720" w:firstLine="696"/>
        <w:contextualSpacing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A10DE2" w:rsidRDefault="00A10DE2">
      <w:pPr>
        <w:spacing w:line="240" w:lineRule="atLeast"/>
        <w:ind w:left="720" w:firstLine="696"/>
        <w:contextualSpacing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A10DE2" w:rsidRDefault="00103367">
      <w:pPr>
        <w:spacing w:line="240" w:lineRule="atLeast"/>
        <w:ind w:left="720" w:firstLine="696"/>
        <w:contextualSpacing/>
        <w:jc w:val="right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Таблица 1. Критерии, показатели и другие данные о мониторинге</w:t>
      </w:r>
    </w:p>
    <w:p w:rsidR="00A10DE2" w:rsidRDefault="00A10DE2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5022" w:type="dxa"/>
        <w:tblInd w:w="-80" w:type="dxa"/>
        <w:tblLayout w:type="fixed"/>
        <w:tblCellMar>
          <w:top w:w="40" w:type="dxa"/>
          <w:left w:w="81" w:type="dxa"/>
          <w:right w:w="84" w:type="dxa"/>
        </w:tblCellMar>
        <w:tblLook w:val="0000" w:firstRow="0" w:lastRow="0" w:firstColumn="0" w:lastColumn="0" w:noHBand="0" w:noVBand="0"/>
      </w:tblPr>
      <w:tblGrid>
        <w:gridCol w:w="490"/>
        <w:gridCol w:w="2267"/>
        <w:gridCol w:w="3180"/>
        <w:gridCol w:w="3814"/>
        <w:gridCol w:w="2213"/>
        <w:gridCol w:w="3058"/>
      </w:tblGrid>
      <w:tr w:rsidR="00A10DE2">
        <w:trPr>
          <w:trHeight w:val="84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Критерий оценки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Расчетная формула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Методы сбора и обработки информации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Форма отчета о 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результатах</w:t>
            </w:r>
          </w:p>
        </w:tc>
      </w:tr>
      <w:tr w:rsidR="00A10DE2">
        <w:trPr>
          <w:trHeight w:val="3086"/>
        </w:trPr>
        <w:tc>
          <w:tcPr>
            <w:tcW w:w="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Выявление уровня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сформированности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профессиональных компетенций руководителей образовательных организаций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Прохождение руководителем дополнительных профессиональных программ в сфере управленческой деятельности в течение последних трех лет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Прохождение или не прохождение руководителем дополнительных профессиональных программ в сфере управленческой деятельности в течение последних трех лет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Данные образовательной организации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ю и рекомендации по совершенствованию работы</w:t>
            </w:r>
          </w:p>
        </w:tc>
      </w:tr>
      <w:tr w:rsidR="00A10DE2">
        <w:trPr>
          <w:trHeight w:val="1572"/>
        </w:trPr>
        <w:tc>
          <w:tcPr>
            <w:tcW w:w="4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Участие руководителей в конкурсах профессионального мастерства (всероссийские, региональные, муниципальные)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Участие или не участие руководителей в конкурсах профессионального мастерства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Данные образовательной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организации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A10DE2">
        <w:trPr>
          <w:trHeight w:val="1387"/>
        </w:trPr>
        <w:tc>
          <w:tcPr>
            <w:tcW w:w="4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Качество управленческой деятельности руководителей образовательных организаций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Отсутствие обоснованных обращений работников,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Наличие или отсутствие обоснованных обращений рабо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Данные образовательной организации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Аналити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A10DE2">
        <w:trPr>
          <w:trHeight w:val="1387"/>
        </w:trPr>
        <w:tc>
          <w:tcPr>
            <w:tcW w:w="4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Отсутствие фактов нарушения законодательства Российской Федерации (предписаний надзорных органов)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Наличие или отсутствие фактов нарушения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законодательства Российской Федерации (предписаний надзорных органов)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Данные образовательной организации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A10DE2">
        <w:trPr>
          <w:trHeight w:val="1046"/>
        </w:trPr>
        <w:tc>
          <w:tcPr>
            <w:tcW w:w="4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Отсутствие случаев травматизма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(несчастных случаев) с обучающимися и/или работниками во время образовательного процесса и проводимых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мероприятий, отсутствие групповых инфекционных заболеваний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Наличие или отсутствие случаев травматизма (несчастных случаев) с обучающимися и/или работникам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и во время образовательного процесса и проводимых мероприятий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отсутствие групповых инфекционных заболеваний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Данные образовательной организации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Аналитическая справка (или раздел в ней), отражающая данные по критерию и рекомендации по совершенствованию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работ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ы</w:t>
            </w:r>
          </w:p>
        </w:tc>
      </w:tr>
      <w:tr w:rsidR="00A10DE2">
        <w:trPr>
          <w:trHeight w:val="1387"/>
        </w:trPr>
        <w:tc>
          <w:tcPr>
            <w:tcW w:w="4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Отсутствие преступлений и/или правонарушений, совершенных детьми в период реализации образовательных программ и проводимых мероприятий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Наличие или отсутствие преступлений и/или правонарушений, совершенных детьми в период реализации образовательных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программ и проводимых мероприятий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Данные образовательной организации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A10DE2">
        <w:trPr>
          <w:trHeight w:val="1387"/>
        </w:trPr>
        <w:tc>
          <w:tcPr>
            <w:tcW w:w="4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Организация горячего питания обучающихся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Доля обучающихся, получающих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горячее питание, к общему количеству обучающихся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Данные образовательной организации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A10DE2">
        <w:trPr>
          <w:trHeight w:val="506"/>
        </w:trPr>
        <w:tc>
          <w:tcPr>
            <w:tcW w:w="4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Наличие локального нормативного акта образовательной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организации, регулирующего организацию внутреннего финансового контроля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Наличие или отсутствие локального нормативного акта образовательной организации, регулирующего организацию внутреннего финансового контроля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Данные образовательной организации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A10DE2">
        <w:trPr>
          <w:trHeight w:val="1026"/>
        </w:trPr>
        <w:tc>
          <w:tcPr>
            <w:tcW w:w="4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Привлечение внебюджетных средств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Реализация платных услуг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Данные образовательной организации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ажающая данные по критерию и рекомендации по совершенствованию работы</w:t>
            </w:r>
          </w:p>
        </w:tc>
      </w:tr>
      <w:tr w:rsidR="00A10DE2">
        <w:trPr>
          <w:trHeight w:val="1387"/>
        </w:trPr>
        <w:tc>
          <w:tcPr>
            <w:tcW w:w="4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Объективность результатов внешней оценки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Доля участников образовательных отношений, удовлетворенных качеством предоставляемых услуг, в рамках независимой оценки качества условий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осуществления образовательной деятельности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Отношение участников образовательных отношений, удовлетворенных качеством предоставляемых услуг, к общему количеству участников образовательных отношений, высказавших свое мнение в рамках независимой оценки качест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ва условий осуществления образовательной деятельности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A10DE2">
        <w:trPr>
          <w:trHeight w:val="1387"/>
        </w:trPr>
        <w:tc>
          <w:tcPr>
            <w:tcW w:w="4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Отсутствие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признаков необъективности образовательных результатов в образовательной организации согласно данных анализа ФГБУ «Федеральный институт оценки качества образования» (далее — ФГБУ «ФИОКО»)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Наличие или отсутствие образовательной организации в списке школ с пр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изнаками необъективных результатов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ФГБУ «ФИОКО»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A10DE2">
        <w:trPr>
          <w:trHeight w:val="506"/>
        </w:trPr>
        <w:tc>
          <w:tcPr>
            <w:tcW w:w="4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Отсутствие признаков необъективности образовательных результатов выполнения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диагностических работ (в рамках ежегодного регионального мониторинга оценки качества образования) и других региональных процедур оценки качества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Наличие или отсутствие образовательной организации в списке школ с признаками необъективных результ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атов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Региональная база данных обеспечения проведения государственной итоговой аттестации обучающихся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A10DE2">
        <w:trPr>
          <w:trHeight w:val="1387"/>
        </w:trPr>
        <w:tc>
          <w:tcPr>
            <w:tcW w:w="4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Наличие единой системы оценивания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образовательных достижений обучающихся в соответствии с требованиями ФГОС общего образования и федеральных и региональных нормативных правовых актов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Наличие или отсутствие образовательной организации единой системы оценивания образовательных достижений обу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чающихся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Положение о Внутренней системе оценки качества образования,</w:t>
            </w:r>
          </w:p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План мероприятий по обеспечению объективности оценочных процедур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A10DE2">
        <w:trPr>
          <w:trHeight w:val="138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Формирование резерва управленческих кадров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Представитель образовательной организации включен в кадровый резерв муниципалитета для замещения вакантной должности</w:t>
            </w:r>
          </w:p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«руководитель образовательной организации»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Наличие или отсутствие представителя образовательной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организации в кадровом резерве муниципалитета для замещения вакантной должности  «руководитель образовательной организации»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Муниципальная база кадрового резерва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шенствованию работы</w:t>
            </w:r>
          </w:p>
        </w:tc>
      </w:tr>
      <w:tr w:rsidR="00A10DE2">
        <w:trPr>
          <w:trHeight w:val="1387"/>
        </w:trPr>
        <w:tc>
          <w:tcPr>
            <w:tcW w:w="4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Оценка компетенций руководителей образовательных организаций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Прохождение руководителями добровольной независимой оценки профессиональной квалификации в рамках приоритетного проекта «Учитель будущего»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Положительный или отрицательный результат прохождения руководителем добровольной независимой оценки профессиональной квалификации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Данные независимой оценки профессиональной квалификации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рию и рекомендации по совершенствованию работы</w:t>
            </w:r>
          </w:p>
        </w:tc>
      </w:tr>
      <w:tr w:rsidR="00A10DE2">
        <w:trPr>
          <w:trHeight w:val="948"/>
        </w:trPr>
        <w:tc>
          <w:tcPr>
            <w:tcW w:w="4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A10DE2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Прохождение аттестации с учетом отчета о результатах управленческой деятельности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Положительный или отрицательный результат аттестации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Данные результатов аттестации руководителя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Аналитическая справка (или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раздел в ней), отражающая данные по критерию и рекомендации по совершенствованию работы</w:t>
            </w:r>
          </w:p>
        </w:tc>
      </w:tr>
      <w:tr w:rsidR="00A10DE2">
        <w:trPr>
          <w:trHeight w:val="120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Оценка исполнительской дисциплины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Своевременный контроль за  заполнением всех видов  мониторингов, сдачей отчетности и т.д.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Своевременное заполнение всех видов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мониторингов, сдача отчетности и т.д.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Данные образовательной организации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DE2" w:rsidRDefault="00103367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</w:tbl>
    <w:p w:rsidR="00A10DE2" w:rsidRDefault="00A10DE2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A10DE2" w:rsidRDefault="00A10DE2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Общая структура аналитической справки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Тема справки (название)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Цель анализа данных (что анализируется и как считается)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Период проведения анализа данных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 Выводы по результатам анализа (общие и частные)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 Рекомендации (общие, по ОУ, по кластерам 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</w:t>
      </w:r>
      <w:proofErr w:type="spellEnd"/>
      <w:r>
        <w:rPr>
          <w:rFonts w:ascii="Liberation Serif" w:hAnsi="Liberation Serif" w:cs="Liberation Serif"/>
          <w:sz w:val="26"/>
          <w:szCs w:val="26"/>
        </w:rPr>
        <w:t>)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 Приложения с результатами исследования (если это необходи</w:t>
      </w:r>
      <w:r>
        <w:rPr>
          <w:rFonts w:ascii="Liberation Serif" w:hAnsi="Liberation Serif" w:cs="Liberation Serif"/>
          <w:sz w:val="26"/>
          <w:szCs w:val="26"/>
        </w:rPr>
        <w:t>мо)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rPr>
          <w:rFonts w:ascii="Liberation Serif" w:hAnsi="Liberation Serif" w:cs="Liberation Serif"/>
          <w:sz w:val="26"/>
          <w:szCs w:val="26"/>
        </w:rPr>
        <w:sectPr w:rsidR="00A10DE2">
          <w:headerReference w:type="default" r:id="rId10"/>
          <w:footerReference w:type="default" r:id="rId11"/>
          <w:pgSz w:w="16838" w:h="11906" w:orient="landscape"/>
          <w:pgMar w:top="1015" w:right="845" w:bottom="851" w:left="1134" w:header="0" w:footer="0" w:gutter="0"/>
          <w:cols w:space="720"/>
          <w:formProt w:val="0"/>
          <w:docGrid w:linePitch="326"/>
        </w:sectPr>
      </w:pPr>
      <w:r>
        <w:rPr>
          <w:rFonts w:ascii="Liberation Serif" w:hAnsi="Liberation Serif" w:cs="Liberation Serif"/>
          <w:sz w:val="26"/>
          <w:szCs w:val="26"/>
        </w:rPr>
        <w:t>7. Дата, должность, подпись.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4.Проведение мониторинга</w:t>
      </w:r>
    </w:p>
    <w:p w:rsidR="00A10DE2" w:rsidRDefault="00A10DE2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4.1. Мониторинг проводится ежегодно.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4.2. Участниками мониторинга являются: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- Отдел;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 - образовательные организации, подведомственные Отделу.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4.3. Отдел: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-организует проведение мониторинга;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-организует разработку и корректировку инструментария для проведения мониторинга;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 -осуществляет сбор, обработку и анализ показателей мониторинга;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- разрабатывает адресные рекомендации по результатам п</w:t>
      </w:r>
      <w:r>
        <w:rPr>
          <w:rFonts w:ascii="Liberation Serif" w:hAnsi="Liberation Serif" w:cs="Liberation Serif"/>
          <w:sz w:val="28"/>
          <w:szCs w:val="28"/>
        </w:rPr>
        <w:t xml:space="preserve">роведенного анализа;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- формирует информационно-аналитические, методические и иные материалы по результатам мониторинга.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4.4. Отдел: </w:t>
      </w:r>
    </w:p>
    <w:p w:rsidR="00A10DE2" w:rsidRDefault="00103367">
      <w:pPr>
        <w:widowControl w:val="0"/>
        <w:tabs>
          <w:tab w:val="left" w:pos="709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- принимает управленческие решения на основе результатов мониторинга, направленные на обеспечение эффективности деятель</w:t>
      </w:r>
      <w:r>
        <w:rPr>
          <w:rFonts w:ascii="Liberation Serif" w:hAnsi="Liberation Serif" w:cs="Liberation Serif"/>
          <w:sz w:val="28"/>
          <w:szCs w:val="28"/>
        </w:rPr>
        <w:t xml:space="preserve">ности образовательных организаций по самоопределению и профессиональной ориентации обучающихся; </w:t>
      </w:r>
    </w:p>
    <w:p w:rsidR="00A10DE2" w:rsidRDefault="00103367">
      <w:pPr>
        <w:widowControl w:val="0"/>
        <w:tabs>
          <w:tab w:val="left" w:pos="709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 информирует руководителей образовательных организаций о цели, сроках, порядке проведения мониторинга;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- обеспечивает возможность индивидуального ознакомле</w:t>
      </w:r>
      <w:r>
        <w:rPr>
          <w:rFonts w:ascii="Liberation Serif" w:hAnsi="Liberation Serif" w:cs="Liberation Serif"/>
          <w:sz w:val="28"/>
          <w:szCs w:val="28"/>
        </w:rPr>
        <w:t>ния руководителей образовательных организаций с результатами мониторинга.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 4.5. Образовательные организации, подведомственные Отделу: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 выступают в качестве объекта мониторинга;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- предоставляют общедоступную информацию о деятельности образовательной организации;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 осуществляют управленческую деятельность на основе рекомендаций по результатам мониторинга. </w:t>
      </w:r>
    </w:p>
    <w:p w:rsidR="00A10DE2" w:rsidRDefault="00A10DE2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</w:p>
    <w:p w:rsidR="00A10DE2" w:rsidRDefault="00103367">
      <w:pPr>
        <w:widowControl w:val="0"/>
        <w:numPr>
          <w:ilvl w:val="0"/>
          <w:numId w:val="3"/>
        </w:numPr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Использование результатов мониторинга</w:t>
      </w:r>
    </w:p>
    <w:p w:rsidR="00A10DE2" w:rsidRDefault="00A10DE2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left="720" w:right="42"/>
        <w:rPr>
          <w:rFonts w:ascii="Liberation Serif" w:hAnsi="Liberation Serif" w:cs="Liberation Serif"/>
          <w:b/>
          <w:sz w:val="28"/>
          <w:szCs w:val="28"/>
        </w:rPr>
      </w:pP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5.1. Результаты мониторинга подле</w:t>
      </w:r>
      <w:r>
        <w:rPr>
          <w:rFonts w:ascii="Liberation Serif" w:hAnsi="Liberation Serif" w:cs="Liberation Serif"/>
          <w:sz w:val="28"/>
          <w:szCs w:val="28"/>
        </w:rPr>
        <w:t xml:space="preserve">жат комплексному анализу по позициям оценивания, указанным в разделе 3 настоящего Положения.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5.2. На основании результатов мониторинга Отдел обеспечивает подготовку адресных рекомендаций для целевых групп.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5.3. Анализ результатов мониторинга обсуждаетс</w:t>
      </w:r>
      <w:r>
        <w:rPr>
          <w:rFonts w:ascii="Liberation Serif" w:hAnsi="Liberation Serif" w:cs="Liberation Serif"/>
          <w:sz w:val="28"/>
          <w:szCs w:val="28"/>
        </w:rPr>
        <w:t xml:space="preserve">я на заседаниях, совещаниях, круглых столах, конференциях и других мероприятиях разного уровня.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5.4. Результаты мониторинга могут быть использованы различными целевыми группами.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5.4.1. Отделом в целях решения задач, связанных с реализацией национального</w:t>
      </w:r>
      <w:r>
        <w:rPr>
          <w:rFonts w:ascii="Liberation Serif" w:hAnsi="Liberation Serif" w:cs="Liberation Serif"/>
          <w:sz w:val="28"/>
          <w:szCs w:val="28"/>
        </w:rPr>
        <w:t xml:space="preserve"> проекта «Образование»: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-анализ текущего состояния системы образования;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-формирование и корректировка программ развития образования;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  <w:t xml:space="preserve">-модернизация критериев и целевых показателей развития образования на муниципальном уровне.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-информационно-методичес</w:t>
      </w:r>
      <w:r>
        <w:rPr>
          <w:rFonts w:ascii="Liberation Serif" w:hAnsi="Liberation Serif" w:cs="Liberation Serif"/>
          <w:sz w:val="28"/>
          <w:szCs w:val="28"/>
        </w:rPr>
        <w:t xml:space="preserve">кое сопровождение деятельности образовательных организаций;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-организация работы методических объединений.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5.4.2. Образовательными организациями в целях совершенствования управления образовательной деятельностью: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- формирование и корректировка програм</w:t>
      </w:r>
      <w:r>
        <w:rPr>
          <w:rFonts w:ascii="Liberation Serif" w:hAnsi="Liberation Serif" w:cs="Liberation Serif"/>
          <w:sz w:val="28"/>
          <w:szCs w:val="28"/>
        </w:rPr>
        <w:t xml:space="preserve">м развития;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 корректировка образовательных программ; 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 поддержка профессионального роста и повышения квалификации руководителей и педагогических работников.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5.5. Результаты мониторинга не используются для выстраивания публичных сравнительных </w:t>
      </w:r>
      <w:r>
        <w:rPr>
          <w:rFonts w:ascii="Liberation Serif" w:hAnsi="Liberation Serif" w:cs="Liberation Serif"/>
          <w:sz w:val="28"/>
          <w:szCs w:val="28"/>
        </w:rPr>
        <w:t>рейтингов образовательных организаций и руководителей образовательных организаций, применения мер наказания руководителей с низкими результатами мониторинга.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5.6. В целях обеспечения открытости информации о проведении и результатах мониторинга, их использ</w:t>
      </w:r>
      <w:r>
        <w:rPr>
          <w:rFonts w:ascii="Liberation Serif" w:hAnsi="Liberation Serif" w:cs="Liberation Serif"/>
          <w:sz w:val="28"/>
          <w:szCs w:val="28"/>
        </w:rPr>
        <w:t xml:space="preserve">овании в управлении качеством образования, Отдел: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 представляет информацию в информационно-телекоммуникационной сети «Интернет» на официальном сайте администрации городского округа ЗАТО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Свободный,;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- организует работу коммуникативных площадок для обсу</w:t>
      </w:r>
      <w:r>
        <w:rPr>
          <w:rFonts w:ascii="Liberation Serif" w:hAnsi="Liberation Serif" w:cs="Liberation Serif"/>
          <w:sz w:val="28"/>
          <w:szCs w:val="28"/>
        </w:rPr>
        <w:t xml:space="preserve">ждения вопросов, связанных с проведением мониторинга, его результатами, выявленными проблемами и способами их решения; </w:t>
      </w:r>
    </w:p>
    <w:p w:rsidR="00A10DE2" w:rsidRDefault="00103367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- проводит разъяснительную работу.</w:t>
      </w:r>
    </w:p>
    <w:p w:rsidR="00A10DE2" w:rsidRDefault="00A10DE2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A10DE2" w:rsidRDefault="00A10DE2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A10DE2" w:rsidRDefault="00A10DE2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A10DE2" w:rsidRDefault="00A10DE2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A10DE2" w:rsidRDefault="00A10DE2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A10DE2" w:rsidRDefault="00A10DE2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A10DE2" w:rsidRDefault="00A10DE2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A10DE2" w:rsidRDefault="00A10DE2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A10DE2" w:rsidRDefault="00A10DE2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A10DE2" w:rsidRDefault="00A10DE2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A10DE2" w:rsidRDefault="00A10DE2" w:rsidP="00BC6F3E">
      <w:pPr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sectPr w:rsidR="00A10DE2" w:rsidSect="00BC6F3E">
      <w:headerReference w:type="default" r:id="rId12"/>
      <w:footerReference w:type="default" r:id="rId13"/>
      <w:pgSz w:w="11906" w:h="16838"/>
      <w:pgMar w:top="1134" w:right="567" w:bottom="1134" w:left="1418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67" w:rsidRDefault="00103367">
      <w:r>
        <w:separator/>
      </w:r>
    </w:p>
  </w:endnote>
  <w:endnote w:type="continuationSeparator" w:id="0">
    <w:p w:rsidR="00103367" w:rsidRDefault="0010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E2" w:rsidRDefault="00A10DE2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E2" w:rsidRDefault="00A10DE2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E2" w:rsidRDefault="00A10DE2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67" w:rsidRDefault="00103367">
      <w:r>
        <w:separator/>
      </w:r>
    </w:p>
  </w:footnote>
  <w:footnote w:type="continuationSeparator" w:id="0">
    <w:p w:rsidR="00103367" w:rsidRDefault="0010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E2" w:rsidRDefault="00103367">
    <w:pPr>
      <w:pStyle w:val="afb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525780"/>
              <wp:effectExtent l="0" t="0" r="0" b="0"/>
              <wp:wrapSquare wrapText="largest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525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10DE2" w:rsidRDefault="00A10DE2">
                          <w:pPr>
                            <w:pStyle w:val="afb"/>
                            <w:rPr>
                              <w:rStyle w:val="a6"/>
                            </w:rPr>
                          </w:pPr>
                        </w:p>
                        <w:p w:rsidR="00A10DE2" w:rsidRDefault="00A10DE2">
                          <w:pPr>
                            <w:pStyle w:val="afb"/>
                            <w:jc w:val="center"/>
                            <w:rPr>
                              <w:rStyle w:val="a6"/>
                            </w:rPr>
                          </w:pPr>
                        </w:p>
                        <w:p w:rsidR="00A10DE2" w:rsidRDefault="00103367">
                          <w:pPr>
                            <w:pStyle w:val="afb"/>
                            <w:jc w:val="center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BC6F3E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6.05pt;height:41.4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" o:allowincell="f" stroked="f">
              <v:fill opacity="0"/>
              <v:textbox style="mso-fit-shape-to-text:t" inset="0,0,0,0">
                <w:txbxContent>
                  <w:p w:rsidR="00A10DE2" w:rsidRDefault="00A10DE2">
                    <w:pPr>
                      <w:pStyle w:val="afb"/>
                      <w:rPr>
                        <w:rStyle w:val="a6"/>
                      </w:rPr>
                    </w:pPr>
                  </w:p>
                  <w:p w:rsidR="00A10DE2" w:rsidRDefault="00A10DE2">
                    <w:pPr>
                      <w:pStyle w:val="afb"/>
                      <w:jc w:val="center"/>
                      <w:rPr>
                        <w:rStyle w:val="a6"/>
                      </w:rPr>
                    </w:pPr>
                  </w:p>
                  <w:p w:rsidR="00A10DE2" w:rsidRDefault="00103367">
                    <w:pPr>
                      <w:pStyle w:val="afb"/>
                      <w:jc w:val="center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>PAGE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BC6F3E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E2" w:rsidRDefault="00103367">
    <w:pPr>
      <w:pStyle w:val="afb"/>
    </w:pPr>
    <w:r>
      <w:rPr>
        <w:noProof/>
      </w:rPr>
      <mc:AlternateContent>
        <mc:Choice Requires="wps">
          <w:drawing>
            <wp:anchor distT="0" distB="0" distL="0" distR="0" simplePos="0" relativeHeight="10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525780"/>
              <wp:effectExtent l="0" t="0" r="0" b="0"/>
              <wp:wrapSquare wrapText="largest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525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10DE2" w:rsidRDefault="00A10DE2">
                          <w:pPr>
                            <w:pStyle w:val="afb"/>
                            <w:rPr>
                              <w:rStyle w:val="a6"/>
                            </w:rPr>
                          </w:pPr>
                        </w:p>
                        <w:p w:rsidR="00A10DE2" w:rsidRDefault="00A10DE2">
                          <w:pPr>
                            <w:pStyle w:val="afb"/>
                            <w:jc w:val="center"/>
                            <w:rPr>
                              <w:rStyle w:val="a6"/>
                            </w:rPr>
                          </w:pPr>
                        </w:p>
                        <w:p w:rsidR="00A10DE2" w:rsidRDefault="00103367">
                          <w:pPr>
                            <w:pStyle w:val="afb"/>
                            <w:jc w:val="center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BC6F3E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.05pt;width:6.05pt;height:41.4pt;z-index:1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" o:allowincell="f" stroked="f">
              <v:fill opacity="0"/>
              <v:textbox style="mso-fit-shape-to-text:t" inset="0,0,0,0">
                <w:txbxContent>
                  <w:p w:rsidR="00A10DE2" w:rsidRDefault="00A10DE2">
                    <w:pPr>
                      <w:pStyle w:val="afb"/>
                      <w:rPr>
                        <w:rStyle w:val="a6"/>
                      </w:rPr>
                    </w:pPr>
                  </w:p>
                  <w:p w:rsidR="00A10DE2" w:rsidRDefault="00A10DE2">
                    <w:pPr>
                      <w:pStyle w:val="afb"/>
                      <w:jc w:val="center"/>
                      <w:rPr>
                        <w:rStyle w:val="a6"/>
                      </w:rPr>
                    </w:pPr>
                  </w:p>
                  <w:p w:rsidR="00A10DE2" w:rsidRDefault="00103367">
                    <w:pPr>
                      <w:pStyle w:val="afb"/>
                      <w:jc w:val="center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>PAGE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BC6F3E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E2" w:rsidRDefault="00103367">
    <w:pPr>
      <w:pStyle w:val="afb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10DE2" w:rsidRDefault="00A10DE2">
                          <w:pPr>
                            <w:pStyle w:val="afb"/>
                            <w:rPr>
                              <w:rStyle w:val="a6"/>
                              <w:rFonts w:ascii="Liberation Serif" w:hAnsi="Liberation Serif" w:cs="Liberation Serif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left:0;text-align:left;margin-left:0;margin-top:.05pt;width:1.15pt;height:13.8pt;z-index: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" o:allowincell="f" stroked="f">
              <v:fill opacity="0"/>
              <v:textbox style="mso-fit-shape-to-text:t" inset="0,0,0,0">
                <w:txbxContent>
                  <w:p w:rsidR="00A10DE2" w:rsidRDefault="00A10DE2">
                    <w:pPr>
                      <w:pStyle w:val="afb"/>
                      <w:rPr>
                        <w:rStyle w:val="a6"/>
                        <w:rFonts w:ascii="Liberation Serif" w:hAnsi="Liberation Serif" w:cs="Liberation Serif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A10DE2" w:rsidRDefault="00A10DE2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BC8"/>
    <w:multiLevelType w:val="multilevel"/>
    <w:tmpl w:val="9E04A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7E12B8"/>
    <w:multiLevelType w:val="multilevel"/>
    <w:tmpl w:val="A868384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9" w:hanging="1800"/>
      </w:pPr>
    </w:lvl>
  </w:abstractNum>
  <w:abstractNum w:abstractNumId="2" w15:restartNumberingAfterBreak="0">
    <w:nsid w:val="585E4F31"/>
    <w:multiLevelType w:val="multilevel"/>
    <w:tmpl w:val="925C5F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3" w15:restartNumberingAfterBreak="0">
    <w:nsid w:val="69360F88"/>
    <w:multiLevelType w:val="multilevel"/>
    <w:tmpl w:val="0C18655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E2"/>
    <w:rsid w:val="00103367"/>
    <w:rsid w:val="00A10DE2"/>
    <w:rsid w:val="00BC6F3E"/>
    <w:rsid w:val="00F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CCE2"/>
  <w15:docId w15:val="{D95C6CFB-FA23-4363-8ABF-BEE0617B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5F4BA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3">
    <w:name w:val="Основной текст Знак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uiPriority w:val="99"/>
    <w:qFormat/>
    <w:rsid w:val="005F4BA8"/>
  </w:style>
  <w:style w:type="character" w:customStyle="1" w:styleId="a7">
    <w:name w:val="Верх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style-span">
    <w:name w:val="apple-style-span"/>
    <w:uiPriority w:val="99"/>
    <w:qFormat/>
    <w:rsid w:val="005F4BA8"/>
  </w:style>
  <w:style w:type="character" w:customStyle="1" w:styleId="a8">
    <w:name w:val="Текст выноски Знак"/>
    <w:uiPriority w:val="99"/>
    <w:qFormat/>
    <w:locked/>
    <w:rsid w:val="005F4BA8"/>
    <w:rPr>
      <w:rFonts w:ascii="Tahoma" w:hAnsi="Tahoma" w:cs="Tahoma"/>
      <w:sz w:val="16"/>
      <w:szCs w:val="16"/>
      <w:lang w:val="x-none"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806F16"/>
    <w:rPr>
      <w:rFonts w:ascii="Calibri" w:hAnsi="Calibri" w:cs="Calibri"/>
      <w:lang w:val="x-none" w:eastAsia="ru-RU"/>
    </w:rPr>
  </w:style>
  <w:style w:type="character" w:customStyle="1" w:styleId="-">
    <w:name w:val="Интернет-ссылка"/>
    <w:uiPriority w:val="99"/>
    <w:rsid w:val="000B4461"/>
    <w:rPr>
      <w:color w:val="0000FF"/>
      <w:u w:val="single"/>
    </w:rPr>
  </w:style>
  <w:style w:type="character" w:customStyle="1" w:styleId="2">
    <w:name w:val="Знак Знак2"/>
    <w:uiPriority w:val="99"/>
    <w:qFormat/>
    <w:rsid w:val="00AC0E14"/>
    <w:rPr>
      <w:sz w:val="24"/>
      <w:szCs w:val="24"/>
    </w:rPr>
  </w:style>
  <w:style w:type="character" w:customStyle="1" w:styleId="20">
    <w:name w:val="Основной текст (2)_"/>
    <w:link w:val="20"/>
    <w:uiPriority w:val="99"/>
    <w:qFormat/>
    <w:locked/>
    <w:rsid w:val="00AC0E14"/>
    <w:rPr>
      <w:b/>
      <w:bCs/>
      <w:sz w:val="27"/>
      <w:szCs w:val="27"/>
    </w:rPr>
  </w:style>
  <w:style w:type="character" w:customStyle="1" w:styleId="a9">
    <w:name w:val="Текст Знак"/>
    <w:uiPriority w:val="99"/>
    <w:qFormat/>
    <w:locked/>
    <w:rsid w:val="000901BF"/>
    <w:rPr>
      <w:rFonts w:ascii="Courier New" w:hAnsi="Courier New" w:cs="Courier New"/>
      <w:lang w:val="ru-RU" w:eastAsia="ru-RU"/>
    </w:rPr>
  </w:style>
  <w:style w:type="character" w:customStyle="1" w:styleId="PlainTextChar">
    <w:name w:val="Plain Text Char"/>
    <w:uiPriority w:val="99"/>
    <w:semiHidden/>
    <w:qFormat/>
    <w:rsid w:val="008C28D0"/>
    <w:rPr>
      <w:rFonts w:ascii="Courier New" w:eastAsia="Times New Roman" w:hAnsi="Courier New" w:cs="Courier New"/>
      <w:sz w:val="20"/>
      <w:szCs w:val="20"/>
    </w:rPr>
  </w:style>
  <w:style w:type="character" w:customStyle="1" w:styleId="PlainTextChar3">
    <w:name w:val="Plain Text Char3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_"/>
    <w:link w:val="3"/>
    <w:qFormat/>
    <w:rsid w:val="00FA3F4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b">
    <w:name w:val="Текст сноски Знак"/>
    <w:uiPriority w:val="99"/>
    <w:qFormat/>
    <w:rsid w:val="00FA3F41"/>
    <w:rPr>
      <w:rFonts w:eastAsia="Times New Roman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A3F41"/>
    <w:rPr>
      <w:vertAlign w:val="superscript"/>
    </w:rPr>
  </w:style>
  <w:style w:type="character" w:customStyle="1" w:styleId="ad">
    <w:name w:val="МОН основной Знак"/>
    <w:qFormat/>
    <w:rsid w:val="00FA3F41"/>
    <w:rPr>
      <w:rFonts w:ascii="Times New Roman" w:eastAsia="Times New Roman" w:hAnsi="Times New Roman"/>
      <w:sz w:val="28"/>
    </w:rPr>
  </w:style>
  <w:style w:type="character" w:customStyle="1" w:styleId="ae">
    <w:name w:val="Название Знак"/>
    <w:qFormat/>
    <w:rsid w:val="00FA3F41"/>
    <w:rPr>
      <w:rFonts w:ascii="Times New Roman" w:eastAsia="Times New Roman" w:hAnsi="Times New Roman"/>
      <w:sz w:val="28"/>
      <w:szCs w:val="24"/>
    </w:rPr>
  </w:style>
  <w:style w:type="character" w:customStyle="1" w:styleId="FontStyle16">
    <w:name w:val="Font Style16"/>
    <w:uiPriority w:val="99"/>
    <w:qFormat/>
    <w:rsid w:val="00FA3F41"/>
    <w:rPr>
      <w:rFonts w:ascii="Times New Roman" w:hAnsi="Times New Roman" w:cs="Times New Roman"/>
      <w:sz w:val="20"/>
      <w:szCs w:val="20"/>
    </w:rPr>
  </w:style>
  <w:style w:type="character" w:customStyle="1" w:styleId="af">
    <w:name w:val="Без интервала Знак"/>
    <w:uiPriority w:val="1"/>
    <w:qFormat/>
    <w:rsid w:val="00372C95"/>
    <w:rPr>
      <w:rFonts w:ascii="Times New Roman" w:eastAsia="Times New Roman" w:hAnsi="Times New Roman"/>
      <w:sz w:val="28"/>
      <w:szCs w:val="28"/>
    </w:rPr>
  </w:style>
  <w:style w:type="character" w:customStyle="1" w:styleId="11">
    <w:name w:val="Основной текст Знак1"/>
    <w:uiPriority w:val="99"/>
    <w:qFormat/>
    <w:rsid w:val="00372C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+ Малые прописные"/>
    <w:uiPriority w:val="99"/>
    <w:qFormat/>
    <w:rsid w:val="00372C95"/>
    <w:rPr>
      <w:rFonts w:ascii="Times New Roman" w:hAnsi="Times New Roman" w:cs="Times New Roman"/>
      <w:smallCaps/>
      <w:spacing w:val="10"/>
      <w:sz w:val="26"/>
      <w:szCs w:val="26"/>
      <w:u w:val="none"/>
      <w:shd w:val="clear" w:color="auto" w:fill="FFFFFF"/>
      <w:lang w:val="en-US" w:eastAsia="en-US"/>
    </w:rPr>
  </w:style>
  <w:style w:type="character" w:customStyle="1" w:styleId="af1">
    <w:name w:val="Основной текст + Не полужирный"/>
    <w:uiPriority w:val="99"/>
    <w:qFormat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12">
    <w:name w:val="Основной текст + Не полужирный1"/>
    <w:uiPriority w:val="99"/>
    <w:qFormat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Exact">
    <w:name w:val="Основной текст Exact"/>
    <w:qFormat/>
    <w:rsid w:val="00372C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5"/>
      <w:szCs w:val="25"/>
      <w:u w:val="none"/>
    </w:rPr>
  </w:style>
  <w:style w:type="paragraph" w:styleId="af2">
    <w:name w:val="Title"/>
    <w:basedOn w:val="a"/>
    <w:next w:val="af3"/>
    <w:qFormat/>
    <w:locked/>
    <w:rsid w:val="00FA3F41"/>
    <w:pPr>
      <w:jc w:val="center"/>
    </w:pPr>
    <w:rPr>
      <w:sz w:val="28"/>
    </w:rPr>
  </w:style>
  <w:style w:type="paragraph" w:styleId="af3">
    <w:name w:val="Body Text"/>
    <w:basedOn w:val="a"/>
    <w:qFormat/>
    <w:rsid w:val="005F4BA8"/>
    <w:pPr>
      <w:jc w:val="both"/>
    </w:p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qFormat/>
    <w:rsid w:val="005F4BA8"/>
    <w:pPr>
      <w:spacing w:beforeAutospacing="1" w:afterAutospacing="1"/>
    </w:pPr>
  </w:style>
  <w:style w:type="paragraph" w:styleId="af8">
    <w:name w:val="Body Text Indent"/>
    <w:basedOn w:val="a"/>
    <w:uiPriority w:val="99"/>
    <w:rsid w:val="005F4BA8"/>
    <w:pPr>
      <w:ind w:firstLine="360"/>
      <w:jc w:val="both"/>
    </w:pPr>
  </w:style>
  <w:style w:type="paragraph" w:customStyle="1" w:styleId="13">
    <w:name w:val="Знак1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foot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styleId="afb">
    <w:name w:val="head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customStyle="1" w:styleId="afc">
    <w:name w:val="Знак Знак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uiPriority w:val="99"/>
    <w:qFormat/>
    <w:rsid w:val="005F4BA8"/>
    <w:pPr>
      <w:widowControl w:val="0"/>
      <w:jc w:val="both"/>
    </w:pPr>
    <w:rPr>
      <w:rFonts w:ascii="Courier New" w:hAnsi="Courier New" w:cs="Courier New"/>
    </w:rPr>
  </w:style>
  <w:style w:type="paragraph" w:styleId="afe">
    <w:name w:val="Normal (Web)"/>
    <w:basedOn w:val="a"/>
    <w:uiPriority w:val="99"/>
    <w:qFormat/>
    <w:rsid w:val="005F4BA8"/>
    <w:pPr>
      <w:spacing w:beforeAutospacing="1" w:afterAutospacing="1"/>
    </w:pPr>
  </w:style>
  <w:style w:type="paragraph" w:styleId="aff">
    <w:name w:val="Balloon Text"/>
    <w:basedOn w:val="a"/>
    <w:uiPriority w:val="99"/>
    <w:semiHidden/>
    <w:qFormat/>
    <w:rsid w:val="005F4BA8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5F4BA8"/>
    <w:pPr>
      <w:ind w:left="720"/>
    </w:pPr>
  </w:style>
  <w:style w:type="paragraph" w:customStyle="1" w:styleId="ConsPlusNormal0">
    <w:name w:val="ConsPlusNormal"/>
    <w:qFormat/>
    <w:rsid w:val="00806F16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qFormat/>
    <w:rsid w:val="00C87E0B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qFormat/>
    <w:rsid w:val="00182505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1">
    <w:name w:val="Знак Знак Знак Знак"/>
    <w:basedOn w:val="a"/>
    <w:uiPriority w:val="99"/>
    <w:qFormat/>
    <w:rsid w:val="00AC0E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(2)"/>
    <w:basedOn w:val="a"/>
    <w:uiPriority w:val="99"/>
    <w:qFormat/>
    <w:rsid w:val="00AC0E14"/>
    <w:pPr>
      <w:shd w:val="clear" w:color="auto" w:fill="FFFFFF"/>
      <w:spacing w:before="120" w:line="322" w:lineRule="exact"/>
      <w:jc w:val="center"/>
    </w:pPr>
    <w:rPr>
      <w:rFonts w:eastAsia="Calibri"/>
      <w:b/>
      <w:bCs/>
      <w:sz w:val="27"/>
      <w:szCs w:val="27"/>
    </w:rPr>
  </w:style>
  <w:style w:type="paragraph" w:styleId="aff2">
    <w:name w:val="Plain Text"/>
    <w:basedOn w:val="a"/>
    <w:uiPriority w:val="99"/>
    <w:qFormat/>
    <w:rsid w:val="000901BF"/>
    <w:rPr>
      <w:rFonts w:ascii="Courier New" w:hAnsi="Courier New" w:cs="Courier New"/>
      <w:sz w:val="20"/>
      <w:szCs w:val="20"/>
    </w:rPr>
  </w:style>
  <w:style w:type="paragraph" w:customStyle="1" w:styleId="14">
    <w:name w:val="Знак1"/>
    <w:basedOn w:val="a"/>
    <w:uiPriority w:val="99"/>
    <w:qFormat/>
    <w:rsid w:val="000901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">
    <w:name w:val="Основной текст3"/>
    <w:basedOn w:val="a"/>
    <w:link w:val="aa"/>
    <w:qFormat/>
    <w:rsid w:val="00FA3F4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5">
    <w:name w:val="Обычный1"/>
    <w:qFormat/>
    <w:rsid w:val="00FA3F41"/>
    <w:rPr>
      <w:rFonts w:cs="Calibri"/>
      <w:color w:val="000000"/>
    </w:rPr>
  </w:style>
  <w:style w:type="paragraph" w:styleId="aff3">
    <w:name w:val="footnote text"/>
    <w:basedOn w:val="a"/>
    <w:uiPriority w:val="99"/>
    <w:unhideWhenUsed/>
    <w:rsid w:val="00FA3F41"/>
    <w:rPr>
      <w:rFonts w:ascii="Calibri" w:hAnsi="Calibri"/>
      <w:sz w:val="20"/>
      <w:szCs w:val="20"/>
    </w:rPr>
  </w:style>
  <w:style w:type="paragraph" w:customStyle="1" w:styleId="aff4">
    <w:name w:val="МОН основной"/>
    <w:basedOn w:val="a"/>
    <w:qFormat/>
    <w:rsid w:val="00FA3F41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2">
    <w:name w:val="Style2"/>
    <w:basedOn w:val="a"/>
    <w:uiPriority w:val="99"/>
    <w:qFormat/>
    <w:rsid w:val="00FA3F41"/>
    <w:pPr>
      <w:widowControl w:val="0"/>
      <w:spacing w:line="317" w:lineRule="exact"/>
      <w:jc w:val="both"/>
    </w:pPr>
  </w:style>
  <w:style w:type="paragraph" w:customStyle="1" w:styleId="210">
    <w:name w:val="Основной текст 21"/>
    <w:basedOn w:val="a"/>
    <w:qFormat/>
    <w:rsid w:val="00372C95"/>
    <w:pPr>
      <w:spacing w:after="120" w:line="480" w:lineRule="auto"/>
    </w:pPr>
    <w:rPr>
      <w:sz w:val="20"/>
      <w:szCs w:val="20"/>
      <w:lang w:eastAsia="zh-CN"/>
    </w:rPr>
  </w:style>
  <w:style w:type="paragraph" w:customStyle="1" w:styleId="16">
    <w:name w:val="Основной текст1"/>
    <w:basedOn w:val="a"/>
    <w:qFormat/>
    <w:rsid w:val="00372C95"/>
    <w:pPr>
      <w:shd w:val="clear" w:color="auto" w:fill="FFFFFF"/>
      <w:spacing w:before="300" w:after="300" w:line="322" w:lineRule="exact"/>
      <w:jc w:val="both"/>
    </w:pPr>
    <w:rPr>
      <w:sz w:val="27"/>
      <w:szCs w:val="27"/>
    </w:rPr>
  </w:style>
  <w:style w:type="paragraph" w:styleId="aff5">
    <w:name w:val="No Spacing"/>
    <w:uiPriority w:val="1"/>
    <w:qFormat/>
    <w:rsid w:val="00372C95"/>
    <w:rPr>
      <w:rFonts w:ascii="Times New Roman" w:eastAsia="Times New Roman" w:hAnsi="Times New Roman"/>
      <w:sz w:val="28"/>
      <w:szCs w:val="28"/>
    </w:rPr>
  </w:style>
  <w:style w:type="paragraph" w:customStyle="1" w:styleId="western">
    <w:name w:val="western"/>
    <w:basedOn w:val="a"/>
    <w:qFormat/>
    <w:rsid w:val="00372C95"/>
    <w:pPr>
      <w:spacing w:beforeAutospacing="1"/>
      <w:jc w:val="both"/>
    </w:pPr>
    <w:rPr>
      <w:sz w:val="28"/>
      <w:szCs w:val="28"/>
    </w:rPr>
  </w:style>
  <w:style w:type="paragraph" w:customStyle="1" w:styleId="22">
    <w:name w:val="Основной текст2"/>
    <w:basedOn w:val="a"/>
    <w:qFormat/>
    <w:rsid w:val="00372C95"/>
    <w:pPr>
      <w:widowControl w:val="0"/>
      <w:shd w:val="clear" w:color="auto" w:fill="FFFFFF"/>
      <w:spacing w:after="240" w:line="307" w:lineRule="exact"/>
    </w:pPr>
    <w:rPr>
      <w:rFonts w:ascii="Calibri" w:hAnsi="Calibri"/>
      <w:sz w:val="25"/>
      <w:szCs w:val="25"/>
    </w:rPr>
  </w:style>
  <w:style w:type="paragraph" w:customStyle="1" w:styleId="aff6">
    <w:name w:val="Содержимое врезки"/>
    <w:basedOn w:val="a"/>
    <w:qFormat/>
  </w:style>
  <w:style w:type="paragraph" w:customStyle="1" w:styleId="aff7">
    <w:name w:val="Содержимое таблицы"/>
    <w:basedOn w:val="a"/>
    <w:qFormat/>
    <w:pPr>
      <w:widowControl w:val="0"/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numbering" w:customStyle="1" w:styleId="17">
    <w:name w:val="Нет списка1"/>
    <w:uiPriority w:val="99"/>
    <w:semiHidden/>
    <w:unhideWhenUsed/>
    <w:qFormat/>
    <w:rsid w:val="005C1A7C"/>
  </w:style>
  <w:style w:type="numbering" w:customStyle="1" w:styleId="23">
    <w:name w:val="Нет списка2"/>
    <w:uiPriority w:val="99"/>
    <w:semiHidden/>
    <w:unhideWhenUsed/>
    <w:qFormat/>
    <w:rsid w:val="00372C95"/>
  </w:style>
  <w:style w:type="table" w:styleId="aff9">
    <w:name w:val="Table Grid"/>
    <w:basedOn w:val="a1"/>
    <w:uiPriority w:val="39"/>
    <w:rsid w:val="005F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72C9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C544-01EF-4A59-B9F1-9B8860D4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</cp:revision>
  <cp:lastPrinted>2022-07-14T07:03:00Z</cp:lastPrinted>
  <dcterms:created xsi:type="dcterms:W3CDTF">2022-07-20T04:45:00Z</dcterms:created>
  <dcterms:modified xsi:type="dcterms:W3CDTF">2022-07-20T04:46:00Z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