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B9" w:rsidRDefault="00A92B2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«_18_» июля 2022 года № _400</w:t>
      </w:r>
    </w:p>
    <w:p w:rsidR="00AF56B9" w:rsidRDefault="00A92B2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AF56B9" w:rsidRDefault="00AF56B9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F56B9" w:rsidRDefault="00AF56B9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F56B9" w:rsidRDefault="00A92B24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О выделении специальных мест для размещения агитационных</w:t>
      </w:r>
    </w:p>
    <w:p w:rsidR="00AF56B9" w:rsidRDefault="00A92B24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печатных материалов и проведения предвыборной агитации посредством массовых мероприятий</w:t>
      </w:r>
    </w:p>
    <w:p w:rsidR="00AF56B9" w:rsidRDefault="00AF56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F56B9" w:rsidRDefault="00AF56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F56B9" w:rsidRDefault="00A92B2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упорядочения проведения предвыборной агитации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при </w:t>
      </w:r>
      <w:r>
        <w:rPr>
          <w:rFonts w:ascii="Liberation Serif" w:eastAsia="Calibri" w:hAnsi="Liberation Serif" w:cs="Liberation Serif"/>
          <w:sz w:val="28"/>
          <w:szCs w:val="28"/>
        </w:rPr>
        <w:t>подготовке и проведении выборов Губернатора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11 сентября 2022 года, в соответствии с </w:t>
      </w:r>
      <w:r>
        <w:rPr>
          <w:rFonts w:ascii="Liberation Serif" w:hAnsi="Liberation Serif" w:cs="Liberation Serif"/>
          <w:bCs/>
          <w:sz w:val="28"/>
          <w:szCs w:val="28"/>
        </w:rPr>
        <w:t>Федеральным законом от </w:t>
      </w:r>
      <w:r>
        <w:rPr>
          <w:rFonts w:ascii="Liberation Serif" w:hAnsi="Liberation Serif" w:cs="Liberation Serif"/>
          <w:sz w:val="28"/>
          <w:szCs w:val="28"/>
        </w:rPr>
        <w:t>19 июня 2004 года № 54-ФЗ «</w:t>
      </w:r>
      <w:r>
        <w:rPr>
          <w:rFonts w:ascii="Liberation Serif" w:hAnsi="Liberation Serif" w:cs="Liberation Serif"/>
          <w:bCs/>
          <w:sz w:val="28"/>
          <w:szCs w:val="28"/>
        </w:rPr>
        <w:t>О собраниях, митингах, демонстрациях, шествиях и пикетированиях»,</w:t>
      </w:r>
      <w:r>
        <w:rPr>
          <w:rFonts w:ascii="Liberation Serif" w:hAnsi="Liberation Serif" w:cs="Liberation Serif"/>
          <w:sz w:val="28"/>
          <w:szCs w:val="28"/>
        </w:rPr>
        <w:t xml:space="preserve"> со статьями 53, 54 Федерального зак</w:t>
      </w:r>
      <w:r>
        <w:rPr>
          <w:rFonts w:ascii="Liberation Serif" w:hAnsi="Liberation Serif" w:cs="Liberation Serif"/>
          <w:sz w:val="28"/>
          <w:szCs w:val="28"/>
        </w:rPr>
        <w:t>она от 12 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Liberation Serif" w:hAnsi="Liberation Serif" w:cs="Liberation Serif"/>
          <w:sz w:val="28"/>
          <w:szCs w:val="28"/>
        </w:rPr>
        <w:br/>
        <w:t>с Областным законом от 29 апреля 2003 года № 10-ОЗ «Избирательный кодекс Свердловской области», руководствуясь Уставо</w:t>
      </w:r>
      <w:r>
        <w:rPr>
          <w:rFonts w:ascii="Liberation Serif" w:hAnsi="Liberation Serif" w:cs="Liberation Serif"/>
          <w:sz w:val="28"/>
          <w:szCs w:val="28"/>
        </w:rPr>
        <w:t xml:space="preserve">м городского округа ЗАТО Свободный, </w:t>
      </w:r>
    </w:p>
    <w:p w:rsidR="00AF56B9" w:rsidRDefault="00A92B24">
      <w:pPr>
        <w:pStyle w:val="8"/>
        <w:spacing w:before="0" w:after="0"/>
        <w:rPr>
          <w:rFonts w:ascii="Liberation Serif" w:hAnsi="Liberation Serif" w:cs="Liberation Serif"/>
          <w:b/>
          <w:i w:val="0"/>
          <w:sz w:val="28"/>
          <w:szCs w:val="28"/>
        </w:rPr>
      </w:pPr>
      <w:r>
        <w:rPr>
          <w:rFonts w:ascii="Liberation Serif" w:hAnsi="Liberation Serif" w:cs="Liberation Serif"/>
          <w:b/>
          <w:i w:val="0"/>
          <w:sz w:val="28"/>
          <w:szCs w:val="28"/>
        </w:rPr>
        <w:t>ПОСТАНОВЛЯЮ: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Определить специальные места для вывешивания или расклейки агитационных печатных материалов:</w:t>
      </w:r>
    </w:p>
    <w:p w:rsidR="00AF56B9" w:rsidRDefault="00A92B2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Ленина между домами № 5 и № 16;</w:t>
      </w:r>
    </w:p>
    <w:p w:rsidR="00AF56B9" w:rsidRDefault="00A92B2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Информационные стенды на автобусных оста</w:t>
      </w:r>
      <w:r>
        <w:rPr>
          <w:rFonts w:ascii="Liberation Serif" w:hAnsi="Liberation Serif" w:cs="Liberation Serif"/>
          <w:sz w:val="28"/>
          <w:szCs w:val="28"/>
        </w:rPr>
        <w:t>новках;</w:t>
      </w:r>
    </w:p>
    <w:p w:rsidR="00AF56B9" w:rsidRDefault="00A92B2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Кузнецова возле дома № 56;</w:t>
      </w:r>
    </w:p>
    <w:p w:rsidR="00AF56B9" w:rsidRDefault="00A92B2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Кузнецова возле дома № 63;</w:t>
      </w:r>
    </w:p>
    <w:p w:rsidR="00AF56B9" w:rsidRDefault="00A92B24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Спортивная возле Муниципального бюджетного учреждения дополнительного образования «Детско-юноше</w:t>
      </w:r>
      <w:r>
        <w:rPr>
          <w:rFonts w:ascii="Liberation Serif" w:hAnsi="Liberation Serif" w:cs="Liberation Serif"/>
          <w:sz w:val="28"/>
          <w:szCs w:val="28"/>
        </w:rPr>
        <w:t>ская спортивная школа»;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Информационный стенд на здании Муниципального бюджетного учреждения культуры Дворец культуры «Свободный»;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1.7. Информационный стенд по ул. Ленина на автодроме (остановка военной техники);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1.8. Информационный стенд на перекрестк</w:t>
      </w:r>
      <w:r>
        <w:rPr>
          <w:rFonts w:ascii="Liberation Serif" w:hAnsi="Liberation Serif" w:cs="Liberation Serif"/>
          <w:sz w:val="28"/>
          <w:szCs w:val="28"/>
        </w:rPr>
        <w:t>е улиц Ленина – Свободы;</w:t>
      </w:r>
    </w:p>
    <w:p w:rsidR="00AF56B9" w:rsidRDefault="00A92B2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1.9. Информационный стенд по ул. Ленина возле государственного автономного учреждения здравоохранения Свердловской области «Городская больница ЗАТО Свободный»;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1.10. Информационный стенд по ул. Космонавтов возле магазина «Тополёк»;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1.11. Два информационных стенда по ул. Карбышева возле дома № 17;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1.12. Два информационных стенда на площади Муниципального бюджетного учреждения культуры Дворец культуры «Свободный»;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1.13. Информационный стенд по ул. Майского возле дома № 26;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1.14. </w:t>
      </w:r>
      <w:r>
        <w:rPr>
          <w:rFonts w:ascii="Liberation Serif" w:hAnsi="Liberation Serif" w:cs="Liberation Serif"/>
          <w:sz w:val="28"/>
          <w:szCs w:val="28"/>
        </w:rPr>
        <w:t>Информационный стенд по ул. Космонавтов, торговая площадь, возле павильона «Стрелец»;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1.15. Информационный стенд по ул. Свободы у здания Муниципального унитарного предприятия </w:t>
      </w:r>
      <w:r>
        <w:rPr>
          <w:rFonts w:ascii="Liberation Serif" w:hAnsi="Liberation Serif" w:cs="Liberation Serif"/>
          <w:bCs/>
          <w:sz w:val="28"/>
          <w:szCs w:val="28"/>
        </w:rPr>
        <w:t>жилищно-коммунального хозяйства «КЕДР»;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1.16. </w:t>
      </w:r>
      <w:r>
        <w:rPr>
          <w:rFonts w:ascii="Liberation Serif" w:hAnsi="Liberation Serif" w:cs="Liberation Serif"/>
          <w:sz w:val="28"/>
          <w:szCs w:val="28"/>
        </w:rPr>
        <w:t xml:space="preserve">Информационный стенд по ул. Карбышева возле дома № 5. 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1.17. Сити-борд </w:t>
      </w:r>
      <w:r>
        <w:rPr>
          <w:rFonts w:ascii="Liberation Serif" w:hAnsi="Liberation Serif" w:cs="Liberation Serif"/>
          <w:sz w:val="28"/>
          <w:szCs w:val="28"/>
        </w:rPr>
        <w:t>по ул. Ленина дом № 35.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Агитационные материалы могут быть размещены в любом помещении, на любом здании, сооружении и ином объекте с согласия и на условиях собственников, владельцев у</w:t>
      </w:r>
      <w:r>
        <w:rPr>
          <w:rFonts w:ascii="Liberation Serif" w:hAnsi="Liberation Serif" w:cs="Liberation Serif"/>
          <w:sz w:val="28"/>
          <w:szCs w:val="28"/>
        </w:rPr>
        <w:t>казанных объектов. Размещение агитационных материалов на объекте, находящемся в муниципальной собственности, производится на равных условиях для всех зарегистрированных кандидатов в размере одного листа формата А4. При этом за размещение агитационных матер</w:t>
      </w:r>
      <w:r>
        <w:rPr>
          <w:rFonts w:ascii="Liberation Serif" w:hAnsi="Liberation Serif" w:cs="Liberation Serif"/>
          <w:sz w:val="28"/>
          <w:szCs w:val="28"/>
        </w:rPr>
        <w:t>иалов на объекте, находящемся в муниципальной собственности, плата не взимается.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Запрещается размещение агитационных печатных предвыборных материалов на памятниках и обелисках, в зданиях и помещениях, в которых размещены избирательные комиссии, помещени</w:t>
      </w:r>
      <w:r>
        <w:rPr>
          <w:rFonts w:ascii="Liberation Serif" w:hAnsi="Liberation Serif" w:cs="Liberation Serif"/>
          <w:sz w:val="28"/>
          <w:szCs w:val="28"/>
        </w:rPr>
        <w:t>я для голосования, и на расстоянии 50 метров от входа в них.</w:t>
      </w:r>
    </w:p>
    <w:p w:rsidR="00AF56B9" w:rsidRDefault="00A92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Постановление опубликовать в газете «Свободные вести» и на официальном сайте администрации городского округа ЗАТО Свободный</w:t>
      </w:r>
    </w:p>
    <w:p w:rsidR="00AF56B9" w:rsidRDefault="00AF56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F56B9" w:rsidRDefault="00AF56B9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AF56B9" w:rsidRDefault="00A92B24" w:rsidP="001A62AB">
      <w:pPr>
        <w:jc w:val="both"/>
        <w:rPr>
          <w:sz w:val="20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  <w:bookmarkStart w:id="0" w:name="_GoBack"/>
      <w:bookmarkEnd w:id="0"/>
    </w:p>
    <w:sectPr w:rsidR="00AF56B9">
      <w:headerReference w:type="default" r:id="rId6"/>
      <w:pgSz w:w="11906" w:h="16838"/>
      <w:pgMar w:top="766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24" w:rsidRDefault="00A92B24">
      <w:r>
        <w:separator/>
      </w:r>
    </w:p>
  </w:endnote>
  <w:endnote w:type="continuationSeparator" w:id="0">
    <w:p w:rsidR="00A92B24" w:rsidRDefault="00A9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24" w:rsidRDefault="00A92B24">
      <w:r>
        <w:separator/>
      </w:r>
    </w:p>
  </w:footnote>
  <w:footnote w:type="continuationSeparator" w:id="0">
    <w:p w:rsidR="00A92B24" w:rsidRDefault="00A9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30505"/>
      <w:docPartObj>
        <w:docPartGallery w:val="Page Numbers (Top of Page)"/>
        <w:docPartUnique/>
      </w:docPartObj>
    </w:sdtPr>
    <w:sdtEndPr/>
    <w:sdtContent>
      <w:p w:rsidR="00AF56B9" w:rsidRDefault="00A92B2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62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6B9"/>
    <w:rsid w:val="001A62AB"/>
    <w:rsid w:val="00A92B24"/>
    <w:rsid w:val="00A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EE8"/>
  <w15:docId w15:val="{DA1C508C-76C3-492E-ABE1-3038FE6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DD"/>
    <w:rPr>
      <w:sz w:val="24"/>
      <w:szCs w:val="24"/>
    </w:rPr>
  </w:style>
  <w:style w:type="paragraph" w:styleId="8">
    <w:name w:val="heading 8"/>
    <w:basedOn w:val="a"/>
    <w:next w:val="a"/>
    <w:qFormat/>
    <w:rsid w:val="006558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5A5CB1"/>
  </w:style>
  <w:style w:type="character" w:customStyle="1" w:styleId="apple-converted-space">
    <w:name w:val="apple-converted-space"/>
    <w:basedOn w:val="a0"/>
    <w:qFormat/>
    <w:rsid w:val="005A5CB1"/>
  </w:style>
  <w:style w:type="character" w:customStyle="1" w:styleId="a3">
    <w:name w:val="Текст выноски Знак"/>
    <w:basedOn w:val="a0"/>
    <w:qFormat/>
    <w:rsid w:val="00D035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26B94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D26B94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 Знак"/>
    <w:basedOn w:val="a"/>
    <w:qFormat/>
    <w:rsid w:val="00A22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qFormat/>
    <w:rsid w:val="00D0350B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D26B94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D26B9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специальных мест для размещения агитационных</dc:title>
  <dc:subject/>
  <dc:creator>1</dc:creator>
  <dc:description/>
  <cp:lastModifiedBy>Шикова</cp:lastModifiedBy>
  <cp:revision>17</cp:revision>
  <cp:lastPrinted>2022-07-13T10:06:00Z</cp:lastPrinted>
  <dcterms:created xsi:type="dcterms:W3CDTF">2019-07-05T04:27:00Z</dcterms:created>
  <dcterms:modified xsi:type="dcterms:W3CDTF">2022-07-20T04:41:00Z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