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98" w:rsidRDefault="0094613B">
      <w:pPr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УТВЕРЖДЕН</w:t>
      </w:r>
    </w:p>
    <w:p w:rsidR="00762998" w:rsidRDefault="0094613B">
      <w:pPr>
        <w:ind w:left="552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</w:p>
    <w:p w:rsidR="00762998" w:rsidRDefault="0094613B">
      <w:pPr>
        <w:ind w:left="552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762998" w:rsidRDefault="0094613B">
      <w:pPr>
        <w:ind w:left="552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«_27_» апреля 2022 года №__216__</w:t>
      </w:r>
    </w:p>
    <w:p w:rsidR="00762998" w:rsidRDefault="00762998">
      <w:pPr>
        <w:rPr>
          <w:rFonts w:ascii="Liberation Serif" w:hAnsi="Liberation Serif" w:cs="Liberation Serif"/>
          <w:sz w:val="24"/>
          <w:szCs w:val="24"/>
        </w:rPr>
      </w:pPr>
    </w:p>
    <w:p w:rsidR="00762998" w:rsidRDefault="00762998">
      <w:pPr>
        <w:rPr>
          <w:rFonts w:ascii="Liberation Serif" w:hAnsi="Liberation Serif" w:cs="Liberation Serif"/>
          <w:sz w:val="24"/>
          <w:szCs w:val="24"/>
        </w:rPr>
      </w:pPr>
    </w:p>
    <w:p w:rsidR="00762998" w:rsidRDefault="009461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Комплекс мер по реализации системы оценки качества </w:t>
      </w:r>
      <w:r>
        <w:rPr>
          <w:rFonts w:ascii="Liberation Serif" w:hAnsi="Liberation Serif" w:cs="Liberation Serif"/>
          <w:b/>
          <w:sz w:val="28"/>
          <w:szCs w:val="28"/>
        </w:rPr>
        <w:br/>
        <w:t>подготовки обучающихся</w:t>
      </w:r>
    </w:p>
    <w:p w:rsidR="00762998" w:rsidRDefault="00762998">
      <w:pPr>
        <w:rPr>
          <w:rFonts w:ascii="Liberation Serif" w:hAnsi="Liberation Serif" w:cs="Liberation Serif"/>
          <w:sz w:val="24"/>
          <w:szCs w:val="24"/>
        </w:rPr>
      </w:pPr>
    </w:p>
    <w:p w:rsidR="00762998" w:rsidRDefault="00762998">
      <w:pPr>
        <w:rPr>
          <w:rFonts w:ascii="Liberation Serif" w:hAnsi="Liberation Serif" w:cs="Liberation Serif"/>
          <w:sz w:val="16"/>
          <w:szCs w:val="16"/>
        </w:rPr>
      </w:pPr>
    </w:p>
    <w:p w:rsidR="00762998" w:rsidRDefault="0094613B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Комплекс мер по </w:t>
      </w:r>
      <w:r>
        <w:rPr>
          <w:rFonts w:ascii="Liberation Serif" w:eastAsia="Arial" w:hAnsi="Liberation Serif" w:cs="Liberation Serif"/>
          <w:sz w:val="28"/>
          <w:szCs w:val="28"/>
        </w:rPr>
        <w:t xml:space="preserve">реализации </w:t>
      </w:r>
      <w:r>
        <w:rPr>
          <w:rFonts w:ascii="Liberation Serif" w:hAnsi="Liberation Serif" w:cs="Liberation Serif"/>
          <w:sz w:val="28"/>
          <w:szCs w:val="28"/>
        </w:rPr>
        <w:t xml:space="preserve">системы оценки качества подготовки обучающихся (далее – комплекс мер) разработан на основании </w:t>
      </w:r>
      <w:r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нормативных и программных документов по развитию системы образования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для достижения следующих целей</w:t>
      </w:r>
      <w:r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: </w:t>
      </w:r>
    </w:p>
    <w:p w:rsidR="00762998" w:rsidRDefault="0094613B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обеспечение качественного массового обр</w:t>
      </w:r>
      <w:r>
        <w:rPr>
          <w:rFonts w:ascii="Liberation Serif" w:hAnsi="Liberation Serif" w:cs="Liberation Serif"/>
          <w:sz w:val="28"/>
          <w:szCs w:val="28"/>
        </w:rPr>
        <w:t xml:space="preserve">азования в соответствии с требованиями ФГОС (Федеральные государственные образовательные стандарты начального, основного и среднего общего образования направлены, в том числе, на обеспечение доступности получения качественного образования соответствующего </w:t>
      </w:r>
      <w:r>
        <w:rPr>
          <w:rFonts w:ascii="Liberation Serif" w:hAnsi="Liberation Serif" w:cs="Liberation Serif"/>
          <w:sz w:val="28"/>
          <w:szCs w:val="28"/>
        </w:rPr>
        <w:t>уровня);</w:t>
      </w:r>
    </w:p>
    <w:p w:rsidR="00762998" w:rsidRDefault="0094613B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 в соответствии с Указом Президента Российской Федера</w:t>
      </w:r>
      <w:r>
        <w:rPr>
          <w:rFonts w:ascii="Liberation Serif" w:hAnsi="Liberation Serif" w:cs="Liberation Serif"/>
          <w:sz w:val="28"/>
          <w:szCs w:val="28"/>
        </w:rPr>
        <w:t>ции от 7 мая 2018 г. № 204 «О национальных целях и стратегических задачах развития Российской Федерации на период до 2024 года».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Управленческий цикл по данному направлению реализуется в рамках оценки качества подготовки обучающихся по образовательным прогр</w:t>
      </w:r>
      <w:r>
        <w:rPr>
          <w:rFonts w:ascii="Liberation Serif" w:hAnsi="Liberation Serif" w:cs="Liberation Serif"/>
          <w:sz w:val="28"/>
          <w:szCs w:val="28"/>
        </w:rPr>
        <w:t>аммам начального общего, основного общего и среднего общего образования.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Цели разработки комплекса мер: 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формирование единой базы данных для анализа результатов на основе данных о результатах процедур оценки качества образования и ГИА, а также контекстны</w:t>
      </w:r>
      <w:r>
        <w:rPr>
          <w:rFonts w:ascii="Liberation Serif" w:hAnsi="Liberation Serif" w:cs="Liberation Serif"/>
          <w:sz w:val="28"/>
          <w:szCs w:val="28"/>
        </w:rPr>
        <w:t>х данных общеобразовательной организации и сведений, характеризующих особенности работы руководителя образовательной организации;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оценка предметных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метапредметных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результатов освоения образовательных программ на каждом уровне образования;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оценка функ</w:t>
      </w:r>
      <w:r>
        <w:rPr>
          <w:rFonts w:ascii="Liberation Serif" w:hAnsi="Liberation Serif" w:cs="Liberation Serif"/>
          <w:sz w:val="28"/>
          <w:szCs w:val="28"/>
        </w:rPr>
        <w:t>циональной грамотности.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Задачи разработки комплекса мер: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разработать алгоритм сбора и обработки данных в соответствии с разработанными алгоритмами;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собрать и обработать данные в соответствии с разработанными алгоритмами;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обеспечить формирование анали</w:t>
      </w:r>
      <w:r>
        <w:rPr>
          <w:rFonts w:ascii="Liberation Serif" w:hAnsi="Liberation Serif" w:cs="Liberation Serif"/>
          <w:sz w:val="28"/>
          <w:szCs w:val="28"/>
        </w:rPr>
        <w:t>тических выводов по результатам аналитических процедур;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разработать адресные практические рекомендации по повышению уровня образовательных результатов на основе проведенного анализа;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принять управленческие решения по итогам проведенных оценочных процед</w:t>
      </w:r>
      <w:r>
        <w:rPr>
          <w:rFonts w:ascii="Liberation Serif" w:hAnsi="Liberation Serif" w:cs="Liberation Serif"/>
          <w:sz w:val="28"/>
          <w:szCs w:val="28"/>
        </w:rPr>
        <w:t>ур и анализ эффективности принятых мер.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 учетом целей определить муниципальные критерии и группы показателей, подлежащих оценке, в числе которых: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показатели по подготовке базового уровня;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показатели по подготовке высокого уровня;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показатели по </w:t>
      </w:r>
      <w:r>
        <w:rPr>
          <w:rFonts w:ascii="Liberation Serif" w:hAnsi="Liberation Serif" w:cs="Liberation Serif"/>
          <w:sz w:val="28"/>
          <w:szCs w:val="28"/>
        </w:rPr>
        <w:t xml:space="preserve">оценке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метапредметных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результатов;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показатели по оценке удовлетворенности качеством образования участников образовательных отношений.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Данные показатели должны обеспечивать получение объективной информации, характеризующей состояние образовательных достиж</w:t>
      </w:r>
      <w:r>
        <w:rPr>
          <w:rFonts w:ascii="Liberation Serif" w:hAnsi="Liberation Serif" w:cs="Liberation Serif"/>
          <w:sz w:val="28"/>
          <w:szCs w:val="28"/>
        </w:rPr>
        <w:t>ений обучающихся, а также контекстной информации о факторах, влияющих на динамику образовательных результатов.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Методологической основой функционирования муниципальной системы оценки качества подготовки обучающихся общеобразовательной организации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выступают массовые исследования. Сбор информации осуществляется посредством участия в проведении и анализе результатов следующих оценочных процедур: региональные оценочные процедуры, независимая оценка качества условий организации об</w:t>
      </w:r>
      <w:r>
        <w:rPr>
          <w:rFonts w:ascii="Liberation Serif" w:hAnsi="Liberation Serif" w:cs="Liberation Serif"/>
          <w:sz w:val="28"/>
          <w:szCs w:val="28"/>
        </w:rPr>
        <w:t>разовательной деятельности, федеральный государственный контроль качества образования (ФГККО), федеральные оценочные процедуры (ГИА-9, ГИА-11, НИКО, ВПР) и международные сравнительные исследования качества образования (</w:t>
      </w:r>
      <w:r>
        <w:rPr>
          <w:rFonts w:ascii="Liberation Serif" w:hAnsi="Liberation Serif" w:cs="Liberation Serif"/>
          <w:sz w:val="28"/>
          <w:szCs w:val="28"/>
          <w:lang w:val="en-US"/>
        </w:rPr>
        <w:t>TIMSS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en-US"/>
        </w:rPr>
        <w:t>PISA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en-US"/>
        </w:rPr>
        <w:t>PIRLS</w:t>
      </w:r>
      <w:r>
        <w:rPr>
          <w:rFonts w:ascii="Liberation Serif" w:hAnsi="Liberation Serif" w:cs="Liberation Serif"/>
          <w:sz w:val="28"/>
          <w:szCs w:val="28"/>
        </w:rPr>
        <w:t>). В качестве допол</w:t>
      </w:r>
      <w:r>
        <w:rPr>
          <w:rFonts w:ascii="Liberation Serif" w:hAnsi="Liberation Serif" w:cs="Liberation Serif"/>
          <w:sz w:val="28"/>
          <w:szCs w:val="28"/>
        </w:rPr>
        <w:t>нительных методов сбора информации выступают: опрос участников образовательных отношений (руководителей общеобразовательной организации, педагогических работников, обучающихся и их родителей) и информационно-целевой анализ документов (включая официальный с</w:t>
      </w:r>
      <w:r>
        <w:rPr>
          <w:rFonts w:ascii="Liberation Serif" w:hAnsi="Liberation Serif" w:cs="Liberation Serif"/>
          <w:sz w:val="28"/>
          <w:szCs w:val="28"/>
        </w:rPr>
        <w:t>айт общеобразовательной организации).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 исследования проводятся в соответствии с разработанными критериями и показателями в режиме мониторинга.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итогам мониторинга осуществляется анализ результатов различных оценочных процедур.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основе проведенного </w:t>
      </w:r>
      <w:r>
        <w:rPr>
          <w:rFonts w:ascii="Liberation Serif" w:hAnsi="Liberation Serif" w:cs="Liberation Serif"/>
          <w:sz w:val="28"/>
          <w:szCs w:val="28"/>
        </w:rPr>
        <w:t>анализа разрабатываются адресные практические рекомендации по повышению качества образования для различных групп участников образовательного процесса, а также обобщенные практические рекомендации для совершенствования процесса управления муниципальной сист</w:t>
      </w:r>
      <w:r>
        <w:rPr>
          <w:rFonts w:ascii="Liberation Serif" w:hAnsi="Liberation Serif" w:cs="Liberation Serif"/>
          <w:sz w:val="28"/>
          <w:szCs w:val="28"/>
        </w:rPr>
        <w:t>емой общего образования, развития систем аттестации и повышения квалификации педагогов.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учетом проведенного анализа результатов мониторинга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принимаются соответствующие меры и управленческие решения.</w:t>
      </w:r>
    </w:p>
    <w:p w:rsidR="00762998" w:rsidRDefault="009461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Мероприятия по развит</w:t>
      </w:r>
      <w:r>
        <w:rPr>
          <w:rFonts w:ascii="Liberation Serif" w:hAnsi="Liberation Serif" w:cs="Liberation Serif"/>
          <w:sz w:val="28"/>
          <w:szCs w:val="28"/>
        </w:rPr>
        <w:t>ию системы оценки качества подготовки обучающихся, показатели результативности и исполнители представлены в Плане мероприятий («дорожной карте») по реализации системы оценки качества подготовки обучающихся и перечне мероприятий, реализуемых на различных ур</w:t>
      </w:r>
      <w:r>
        <w:rPr>
          <w:rFonts w:ascii="Liberation Serif" w:hAnsi="Liberation Serif" w:cs="Liberation Serif"/>
          <w:sz w:val="28"/>
          <w:szCs w:val="28"/>
        </w:rPr>
        <w:t>овнях системы образования (Приложение).</w:t>
      </w:r>
    </w:p>
    <w:p w:rsidR="00762998" w:rsidRDefault="00762998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  <w:sectPr w:rsidR="00762998">
          <w:headerReference w:type="default" r:id="rId8"/>
          <w:pgSz w:w="11906" w:h="16838"/>
          <w:pgMar w:top="709" w:right="680" w:bottom="993" w:left="1418" w:header="510" w:footer="0" w:gutter="0"/>
          <w:pgNumType w:start="0"/>
          <w:cols w:space="720"/>
          <w:formProt w:val="0"/>
          <w:docGrid w:linePitch="272" w:charSpace="8192"/>
        </w:sectPr>
      </w:pPr>
    </w:p>
    <w:p w:rsidR="00762998" w:rsidRDefault="0094613B">
      <w:pPr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4</w:t>
      </w:r>
    </w:p>
    <w:p w:rsidR="00762998" w:rsidRDefault="0094613B">
      <w:pPr>
        <w:ind w:left="893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Приложение к Положению об утверждении Комплекса мер по реализации системы оценки качества подготовки обучаю</w:t>
      </w:r>
      <w:r>
        <w:rPr>
          <w:rFonts w:ascii="Liberation Serif" w:hAnsi="Liberation Serif" w:cs="Liberation Serif"/>
          <w:bCs/>
          <w:sz w:val="28"/>
          <w:szCs w:val="28"/>
        </w:rPr>
        <w:t>щихся</w:t>
      </w:r>
    </w:p>
    <w:p w:rsidR="00762998" w:rsidRDefault="00762998">
      <w:pPr>
        <w:ind w:left="8931"/>
        <w:rPr>
          <w:rFonts w:ascii="Liberation Serif" w:hAnsi="Liberation Serif" w:cs="Liberation Serif"/>
          <w:sz w:val="28"/>
          <w:szCs w:val="28"/>
        </w:rPr>
      </w:pPr>
    </w:p>
    <w:p w:rsidR="00762998" w:rsidRDefault="00762998">
      <w:pPr>
        <w:ind w:left="8080"/>
        <w:rPr>
          <w:rFonts w:ascii="Liberation Serif" w:hAnsi="Liberation Serif" w:cs="Liberation Serif"/>
          <w:sz w:val="28"/>
          <w:szCs w:val="28"/>
        </w:rPr>
      </w:pPr>
    </w:p>
    <w:p w:rsidR="00762998" w:rsidRDefault="00762998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62998" w:rsidRDefault="0094613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ПЛАН </w:t>
      </w:r>
    </w:p>
    <w:p w:rsidR="00762998" w:rsidRDefault="0094613B">
      <w:pPr>
        <w:jc w:val="center"/>
        <w:rPr>
          <w:rFonts w:ascii="Liberation Serif" w:eastAsia="Arial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мероприятий («дорожная карта»)</w:t>
      </w:r>
      <w:r>
        <w:rPr>
          <w:rFonts w:ascii="Liberation Serif" w:hAnsi="Liberation Serif" w:cs="Liberation Serif"/>
          <w:color w:val="1F497D"/>
          <w:sz w:val="28"/>
          <w:szCs w:val="28"/>
        </w:rPr>
        <w:t xml:space="preserve"> </w:t>
      </w:r>
      <w:r>
        <w:rPr>
          <w:rFonts w:ascii="Liberation Serif" w:eastAsia="Arial" w:hAnsi="Liberation Serif" w:cs="Liberation Serif"/>
          <w:b/>
          <w:sz w:val="28"/>
          <w:szCs w:val="28"/>
        </w:rPr>
        <w:t xml:space="preserve">по реализации </w:t>
      </w:r>
      <w:r>
        <w:rPr>
          <w:rFonts w:ascii="Liberation Serif" w:hAnsi="Liberation Serif" w:cs="Liberation Serif"/>
          <w:b/>
          <w:sz w:val="28"/>
          <w:szCs w:val="28"/>
        </w:rPr>
        <w:t>системы оценки качества подготовки обучающихся</w:t>
      </w:r>
    </w:p>
    <w:p w:rsidR="00762998" w:rsidRDefault="00762998">
      <w:pPr>
        <w:jc w:val="center"/>
        <w:rPr>
          <w:rFonts w:ascii="Liberation Serif" w:eastAsia="Arial" w:hAnsi="Liberation Serif" w:cs="Liberation Serif"/>
          <w:b/>
          <w:sz w:val="28"/>
          <w:szCs w:val="28"/>
        </w:rPr>
      </w:pPr>
    </w:p>
    <w:tbl>
      <w:tblPr>
        <w:tblW w:w="5000" w:type="pct"/>
        <w:tblLayout w:type="fixed"/>
        <w:tblCellMar>
          <w:top w:w="28" w:type="dxa"/>
          <w:left w:w="100" w:type="dxa"/>
          <w:bottom w:w="28" w:type="dxa"/>
          <w:right w:w="100" w:type="dxa"/>
        </w:tblCellMar>
        <w:tblLook w:val="04A0" w:firstRow="1" w:lastRow="0" w:firstColumn="1" w:lastColumn="0" w:noHBand="0" w:noVBand="1"/>
      </w:tblPr>
      <w:tblGrid>
        <w:gridCol w:w="847"/>
        <w:gridCol w:w="7599"/>
        <w:gridCol w:w="3414"/>
        <w:gridCol w:w="3408"/>
      </w:tblGrid>
      <w:tr w:rsidR="00762998">
        <w:trPr>
          <w:trHeight w:val="537"/>
          <w:tblHeader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b/>
                <w:sz w:val="28"/>
                <w:szCs w:val="28"/>
              </w:rPr>
              <w:t>№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b/>
                <w:sz w:val="28"/>
                <w:szCs w:val="28"/>
              </w:rPr>
              <w:t>Мероприятие (содержание деятельности)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762998">
        <w:trPr>
          <w:trHeight w:val="325"/>
        </w:trPr>
        <w:tc>
          <w:tcPr>
            <w:tcW w:w="15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</w:tr>
      <w:tr w:rsidR="00762998">
        <w:trPr>
          <w:trHeight w:val="20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1.</w:t>
            </w:r>
          </w:p>
        </w:tc>
        <w:tc>
          <w:tcPr>
            <w:tcW w:w="1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Определение целей</w:t>
            </w:r>
          </w:p>
        </w:tc>
      </w:tr>
      <w:tr w:rsidR="00762998">
        <w:trPr>
          <w:trHeight w:val="35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1.1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Корректировка постановлений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администрации, определяющих цели муниципальной системы оценки качества образования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2022 год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Николаева А.А.</w:t>
            </w:r>
          </w:p>
        </w:tc>
      </w:tr>
      <w:tr w:rsidR="00762998">
        <w:trPr>
          <w:trHeight w:val="35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1.2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Разработка и нормативное закрепление муниципального Комплекса мер по реализации системы оценки качества подготовки обучающихся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Н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иколаева А.А.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</w:tc>
      </w:tr>
      <w:tr w:rsidR="00762998">
        <w:trPr>
          <w:trHeight w:val="30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2.</w:t>
            </w:r>
          </w:p>
        </w:tc>
        <w:tc>
          <w:tcPr>
            <w:tcW w:w="1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Определение показателей, методов сбора информации</w:t>
            </w:r>
          </w:p>
        </w:tc>
      </w:tr>
      <w:tr w:rsidR="00762998">
        <w:trPr>
          <w:trHeight w:val="40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2.1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Разработка и нормативное закрепление муниципального Положения о мониторинге и оценке качества подготовки обучающихся, включающее в том числе показатели по подготовке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базового уровня, по подготовке высокого уровня и по оценке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результатов, методы сбора информации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2022 год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Николаева А.А.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</w:tc>
      </w:tr>
      <w:tr w:rsidR="00762998">
        <w:trPr>
          <w:trHeight w:val="40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Определение муниципального перечня (графика) оценочных процедур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-985520</wp:posOffset>
                      </wp:positionV>
                      <wp:extent cx="206375" cy="262255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62998" w:rsidRDefault="0094613B">
                                  <w:pPr>
                                    <w:pStyle w:val="afa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11.8pt;margin-top:-77.6pt;width:16.25pt;height:20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eezAEAAGIDAAAOAAAAZHJzL2Uyb0RvYy54bWysU82O0zAQviPxDpbvNGlouxA1XQGrIiQE&#10;SLs8gOPYjaXYY9neJj1y5xV4Bw4c9sYrZN9ox063W8ENkcPE85PP830zWV8OuiN74bwCU9H5LKdE&#10;GA6NMruKfr3ZvnhFiQ/MNKwDIyp6EJ5ebp4/W/e2FAW00DXCEQQxvuxtRdsQbJllnrdCMz8DKwwm&#10;JTjNArpulzWO9Yiuu6zI81XWg2usAy68x+jVlKSbhC+l4OGzlF4E0lUUewvJumTraLPNmpU7x2yr&#10;+LEN9g9daKYMXnqCumKBkVun/oLSijvwIMOMg85ASsVF4oBs5vkfbK5bZkXiguJ4e5LJ/z9Y/mn/&#10;xRHVVLSgxDCNIxp/jD/HX+Pv8e7+2/13UkSNeutLLL22WByGtzDgrB/jHoOR+iCdjm8kRTCPah9O&#10;CoshEI7BIl+9vFhSwjFVrIpiuYwo2dPH1vnwXoAm8VBRhwNMurL9Rx+m0seSeJeHTjVb1XXJcbv6&#10;XefInuGwt+k5op+VZZHK1HI8haEejvxqaA5Ir/tgUN/X88Ui7ktyFsuLAh13nqnPM8zwFnCrpl4N&#10;vLkNIFXqN14yISPP6OAgE+Pj0sVNOfdT1dOvsXkAAAD//wMAUEsDBBQABgAIAAAAIQC5yEM94QAA&#10;AA0BAAAPAAAAZHJzL2Rvd25yZXYueG1sTI/BToNAEIbvJr7DZky8mHaBytYiS6MmGq+tfYABpkBk&#10;Zwm7LfTt3Z7scWa+/PP9+XY2vTjT6DrLGuJlBIK4snXHjYbDz+fiBYTzyDX2lknDhRxsi/u7HLPa&#10;Tryj8943IoSwy1BD6/2QSemqlgy6pR2Iw+1oR4M+jGMj6xGnEG56mUSRkgY7Dh9aHOijpep3fzIa&#10;jt/TU7qZyi9/WO+e1Tt269JetH58mN9eQXia/T8MV/2gDkVwKu2Jayd6DSpZqYBqWMRpmoAIiEpV&#10;DKK8ruLVBmSRy9sWxR8AAAD//wMAUEsBAi0AFAAGAAgAAAAhALaDOJL+AAAA4QEAABMAAAAAAAAA&#10;AAAAAAAAAAAAAFtDb250ZW50X1R5cGVzXS54bWxQSwECLQAUAAYACAAAACEAOP0h/9YAAACUAQAA&#10;CwAAAAAAAAAAAAAAAAAvAQAAX3JlbHMvLnJlbHNQSwECLQAUAAYACAAAACEAPNhXnswBAABiAwAA&#10;DgAAAAAAAAAAAAAAAAAuAgAAZHJzL2Uyb0RvYy54bWxQSwECLQAUAAYACAAAACEAuchDPeEAAAAN&#10;AQAADwAAAAAAAAAAAAAAAAAmBAAAZHJzL2Rvd25yZXYueG1sUEsFBgAAAAAEAAQA8wAAADQFAAAA&#10;AA==&#10;" stroked="f">
                      <v:textbox>
                        <w:txbxContent>
                          <w:p w:rsidR="00762998" w:rsidRDefault="0094613B">
                            <w:pPr>
                              <w:pStyle w:val="afa"/>
                              <w:widowControl w:val="0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Николаева А.А.</w:t>
            </w:r>
          </w:p>
        </w:tc>
      </w:tr>
      <w:tr w:rsidR="00762998">
        <w:trPr>
          <w:trHeight w:val="40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2.3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Формирование муниципального банка контрольных измерительных материалов для оценки</w: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и предметных результатов освоения основной образовательной программы начального общего образования;</w: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и предметных результ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атов освоения основной образовательной программы основного общего образования;</w: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и предметных результатов освоения основной образовательной программы среднего общего образования;</w: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- результатов обучающихся по адаптированным основным общеобраз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овательным программам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2022-2023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Вовк М.А.</w:t>
            </w:r>
          </w:p>
        </w:tc>
      </w:tr>
      <w:tr w:rsidR="00762998">
        <w:trPr>
          <w:trHeight w:val="40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2.4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 региональных процедурах оценки качества подготовки</w:t>
            </w:r>
            <w:proofErr w:type="gram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обучающихся (предметных и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результатов). Проведение муниципальных процедур оценки качества подготовки обучающихся (предметных и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результатов).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Бем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С.В.</w:t>
            </w:r>
          </w:p>
        </w:tc>
      </w:tr>
      <w:tr w:rsidR="00762998">
        <w:trPr>
          <w:trHeight w:val="40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2.5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Участие образовательного учреждения городского округа ЗАТО Свободный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в соответствии с графиком проведения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МСИ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Бем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С.В.</w:t>
            </w:r>
          </w:p>
        </w:tc>
      </w:tr>
      <w:tr w:rsidR="00762998">
        <w:trPr>
          <w:trHeight w:val="40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2.6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Участие образовательного учреждения городского округа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ЗАТО Свободный в национальных исследованиях качества образования (НИКО) в составе общероссийской выборки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-890270</wp:posOffset>
                      </wp:positionV>
                      <wp:extent cx="914400" cy="34163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62998" w:rsidRDefault="0094613B">
                                  <w:pPr>
                                    <w:pStyle w:val="afa"/>
                                    <w:widowControl w:val="0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" o:spid="_x0000_s1027" type="#_x0000_t202" style="position:absolute;left:0;text-align:left;margin-left:333.1pt;margin-top:-70.1pt;width:1in;height:26.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JSzQEAAGkDAAAOAAAAZHJzL2Uyb0RvYy54bWysU0uOEzEQ3SNxB8t74s6HAVrpjIBREBIC&#10;pIEDuN122pLtsmxPurNkzxW4AwsW7LhCz40oOzOZCHaIXrhdH5ffe1VeX47WkL0MUYNr6HxWUSKd&#10;gE67XUM/f9o+eU5JTNx13ICTDT3ISC83jx+tB1/LBfRgOhkIFnGxHnxD+5R8zVgUvbQ8zsBLh0EF&#10;wfKEZtixLvABq1vDFlV1wQYInQ8gZIzovToG6abUV0qK9EGpKBMxDUVsqayhrG1e2WbN613gvtfi&#10;Dgb/BxSWa4eXnkpd8cTJTdB/lbJaBIig0kyAZaCUFrJwQDbz6g821z33snBBcaI/yRT/X1nxfv8x&#10;EN01dEmJ4xZbNH2bvk8/pl/Tz9svt1/JMms0+Fhj6rXH5DS+ghF7fe+P6MzURxVs/iMpgnFU+3BS&#10;WI6JCHS+mK9WFUYEhpar+cWydIA9HPYhpjcSLMmbhgZsYNGV79/FhEAw9T4l3xXB6G6rjSlG2LWv&#10;TSB7js3eli9jxCNnaSxTOULOuzS2Y6F/otNCd0CW5q1DmQteHJtirJ4+WyD2cB5pzyPciR5wuI6Q&#10;Hby8SaB0gZ3vOlZGQNnAfhZod7OXB+bcLlkPL2TzGwAA//8DAFBLAwQUAAYACAAAACEAaYJL1N8A&#10;AAAMAQAADwAAAGRycy9kb3ducmV2LnhtbEyPzW6DMBCE75X6DtZG6qVKDBF1KMVEbaVWvebnAQxs&#10;AAWvEXYCeftuTu1tdmc0+22+nW0vrjj6zpGGeBWBQKpc3VGj4Xj4WqYgfDBUm94Rarihh23x+JCb&#10;rHYT7fC6D43gEvKZ0dCGMGRS+qpFa/zKDUjsndxoTeBxbGQ9monLbS/XUaSkNR3xhdYM+Nlidd5f&#10;rIbTz/T88jqV3+G42SXqw3Sb0t20flrM728gAs7hLwx3fEaHgplKd6Hai16DUmrNUQ3LOIlYcSSN&#10;76LkVaoSkEUu/z9R/AIAAP//AwBQSwECLQAUAAYACAAAACEAtoM4kv4AAADhAQAAEwAAAAAAAAAA&#10;AAAAAAAAAAAAW0NvbnRlbnRfVHlwZXNdLnhtbFBLAQItABQABgAIAAAAIQA4/SH/1gAAAJQBAAAL&#10;AAAAAAAAAAAAAAAAAC8BAABfcmVscy8ucmVsc1BLAQItABQABgAIAAAAIQCvkfJSzQEAAGkDAAAO&#10;AAAAAAAAAAAAAAAAAC4CAABkcnMvZTJvRG9jLnhtbFBLAQItABQABgAIAAAAIQBpgkvU3wAAAAwB&#10;AAAPAAAAAAAAAAAAAAAAACcEAABkcnMvZG93bnJldi54bWxQSwUGAAAAAAQABADzAAAAMwUAAAAA&#10;" stroked="f">
                      <v:textbox>
                        <w:txbxContent>
                          <w:p w:rsidR="00762998" w:rsidRDefault="0094613B">
                            <w:pPr>
                              <w:pStyle w:val="afa"/>
                              <w:widowControl w:val="0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графиком проведения НИКО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Бем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С.В.</w:t>
            </w:r>
          </w:p>
        </w:tc>
      </w:tr>
      <w:tr w:rsidR="00762998">
        <w:trPr>
          <w:trHeight w:val="40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2.7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Участие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образовательного учреждения городского округа ЗАТО Свободный во Всероссийских проверочных работах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Бем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С.В.</w:t>
            </w:r>
          </w:p>
        </w:tc>
      </w:tr>
      <w:tr w:rsidR="00762998">
        <w:trPr>
          <w:trHeight w:val="40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b/>
                <w:sz w:val="28"/>
                <w:szCs w:val="28"/>
              </w:rPr>
              <w:t>3.</w:t>
            </w:r>
          </w:p>
        </w:tc>
        <w:tc>
          <w:tcPr>
            <w:tcW w:w="1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Проведение мониторинга</w:t>
            </w:r>
          </w:p>
        </w:tc>
      </w:tr>
      <w:tr w:rsidR="00762998">
        <w:trPr>
          <w:trHeight w:val="2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3.1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Проведение мониторинга достижения показателей качества подготовки обучающихся, включающее в том числе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показатели по подготовке базового уровня, по подготовке высокого уровня и по оценке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 (сбор, обработка, хранение информации)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Николаева А.А.</w:t>
            </w:r>
          </w:p>
        </w:tc>
      </w:tr>
      <w:tr w:rsidR="00762998">
        <w:trPr>
          <w:trHeight w:val="2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3.2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выполнения требований информационной безопасности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 всех этапах сбора и обработки информации о качестве образования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Бем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С.В.</w:t>
            </w:r>
          </w:p>
        </w:tc>
      </w:tr>
      <w:tr w:rsidR="00762998">
        <w:trPr>
          <w:trHeight w:val="2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3.3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1 раз в 3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Бем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С.В.</w:t>
            </w:r>
          </w:p>
        </w:tc>
      </w:tr>
      <w:tr w:rsidR="00762998">
        <w:trPr>
          <w:trHeight w:val="1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4.</w:t>
            </w:r>
          </w:p>
        </w:tc>
        <w:tc>
          <w:tcPr>
            <w:tcW w:w="1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Анализ результатов мониторинга,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подготовка адресных рекомендаций</w:t>
            </w:r>
          </w:p>
        </w:tc>
      </w:tr>
      <w:tr w:rsidR="00762998">
        <w:trPr>
          <w:trHeight w:val="33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4.1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Николаева А.А.</w:t>
            </w:r>
          </w:p>
        </w:tc>
      </w:tr>
      <w:tr w:rsidR="00762998">
        <w:trPr>
          <w:trHeight w:val="33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Выявление низких результатов подготовки обучающихся, проведение углубленного комплексного анализа по выявлению причин низких результатов и определения необходимой финансовой, методической помощи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-826770</wp:posOffset>
                      </wp:positionV>
                      <wp:extent cx="914400" cy="254635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62998" w:rsidRDefault="0094613B">
                                  <w:pPr>
                                    <w:pStyle w:val="afa"/>
                                    <w:widowControl w:val="0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4" o:spid="_x0000_s1028" type="#_x0000_t202" style="position:absolute;left:0;text-align:left;margin-left:336.85pt;margin-top:-65.1pt;width:1in;height:20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CSzAEAAGkDAAAOAAAAZHJzL2Uyb0RvYy54bWysU82O0zAQviPxDpbvNGlIF4iaroBVERIC&#10;pIUHcBy7sRR7LNvbpEfuvALvwIEDN14h+0aMnbZbwQ2Rw8Tzk8/fNzNZX4+6J3vhvAJT0+Uip0QY&#10;Dq0yu5p+/rR98pwSH5hpWQ9G1PQgPL3ePH60HmwlCuigb4UjCGJ8NdiadiHYKss874RmfgFWGExK&#10;cJoFdN0uax0bEF33WZHnV9kArrUOuPAeozdzkm4SvpSChw9SehFIX1PkFpJ1yTbRZps1q3aO2U7x&#10;Iw32Dyw0UwYvPUPdsMDInVN/QWnFHXiQYcFBZyCl4iJpQDXL/A81tx2zImnB5nh7bpP/f7D8/f6j&#10;I6qtaUmJYRpHNH2bvk8/pl/Tz/sv919JGXs0WF9h6a3F4jC+ghFnfYp7DEbpo3Q6vlEUwTx2+3Du&#10;sBgD4Rh8sSzLHDMcU8WqvHq6iijZw8fW+fBGgCbxUFOHA0x9Zft3Psylp5J4l4detVvV98lxu+Z1&#10;78ie4bC36TmiX5RlUcpMOZ7C2IxJfnGS00B7QJX9W4NtTnxxbZJTrp4VyN1dZprLDDO8A1yumbKB&#10;l3cBpEq0410zMsqNDs4zCT/uXlyYSz9VPfwhm98AAAD//wMAUEsDBBQABgAIAAAAIQBddTBl4AAA&#10;AAwBAAAPAAAAZHJzL2Rvd25yZXYueG1sTI/BTsMwDIbvSLxDZCQuaEu7QbOVphMggbhu7AHcJmsr&#10;GqdqsrV7e8wJjv796ffnYje7XlzsGDpPGtJlAsJS7U1HjYbj1/tiAyJEJIO9J6vhagPsytubAnPj&#10;J9rbyyE2gkso5KihjXHIpQx1ax2GpR8s8e7kR4eRx7GRZsSJy10vV0mSSYcd8YUWB/vW2vr7cHYa&#10;Tp/Tw9N2qj7iUe0fs1fsVOWvWt/fzS/PIKKd4x8Mv/qsDiU7Vf5MJoheQ6bWilENi3SdrEAwskkV&#10;RxVH2yQFWRby/xPlDwAAAP//AwBQSwECLQAUAAYACAAAACEAtoM4kv4AAADhAQAAEwAAAAAAAAAA&#10;AAAAAAAAAAAAW0NvbnRlbnRfVHlwZXNdLnhtbFBLAQItABQABgAIAAAAIQA4/SH/1gAAAJQBAAAL&#10;AAAAAAAAAAAAAAAAAC8BAABfcmVscy8ucmVsc1BLAQItABQABgAIAAAAIQDXMFCSzAEAAGkDAAAO&#10;AAAAAAAAAAAAAAAAAC4CAABkcnMvZTJvRG9jLnhtbFBLAQItABQABgAIAAAAIQBddTBl4AAAAAwB&#10;AAAPAAAAAAAAAAAAAAAAACYEAABkcnMvZG93bnJldi54bWxQSwUGAAAAAAQABADzAAAAMwUAAAAA&#10;" stroked="f">
                      <v:textbox>
                        <w:txbxContent>
                          <w:p w:rsidR="00762998" w:rsidRDefault="0094613B">
                            <w:pPr>
                              <w:pStyle w:val="afa"/>
                              <w:widowControl w:val="0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</w:tc>
      </w:tr>
      <w:tr w:rsidR="00762998">
        <w:trPr>
          <w:trHeight w:val="33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4.3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Подготовка адресных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подхода</w: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- для руководителя образовательной организации;</w: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- для педагогов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</w:tc>
      </w:tr>
      <w:tr w:rsidR="00762998">
        <w:trPr>
          <w:trHeight w:val="33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4.5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Изучение адресных рекомендаций для органов местного самоуправления, осуществляющих управление в сфере образования, в том числе для принятия управленческих решений по результатам комплексного анализа по нескольким процедурам оценки качест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ва образования на основе кластерного подхода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Николаева А.А.</w:t>
            </w:r>
          </w:p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</w:tr>
      <w:tr w:rsidR="00762998">
        <w:trPr>
          <w:trHeight w:val="33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4.6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Организация на муниципальном уровне представления и обсуждения в профессиональном сообществе результатов оценки качества подготовки обучающихся (августовские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педагогические советы, конференции, информационно-методические дни и др.) для выработки на всех уровнях управления управленческих решений, направленных на повышение качества образования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Николаева А.А.</w:t>
            </w:r>
          </w:p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</w:tr>
      <w:tr w:rsidR="00762998">
        <w:trPr>
          <w:trHeight w:val="2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5.</w:t>
            </w:r>
          </w:p>
        </w:tc>
        <w:tc>
          <w:tcPr>
            <w:tcW w:w="1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b/>
                <w:sz w:val="28"/>
                <w:szCs w:val="28"/>
              </w:rPr>
              <w:t>Принят</w:t>
            </w:r>
            <w:r>
              <w:rPr>
                <w:rFonts w:ascii="Liberation Serif" w:eastAsia="Arial" w:hAnsi="Liberation Serif" w:cs="Liberation Serif"/>
                <w:b/>
                <w:sz w:val="28"/>
                <w:szCs w:val="28"/>
              </w:rPr>
              <w:t>ие мер, управленческих решений</w:t>
            </w:r>
          </w:p>
        </w:tc>
      </w:tr>
      <w:tr w:rsidR="00762998">
        <w:trPr>
          <w:trHeight w:val="3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5.1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Проведение мероприятий, направленных на повышение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 xml:space="preserve">качества подготовки обучающихся с руководителем образовательной организации (методические дни, семинары,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вебинары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, совещания, рабочие группы и др.)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-826770</wp:posOffset>
                      </wp:positionV>
                      <wp:extent cx="914400" cy="27813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62998" w:rsidRDefault="0094613B">
                                  <w:pPr>
                                    <w:pStyle w:val="afa"/>
                                    <w:widowControl w:val="0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5" o:spid="_x0000_s1029" type="#_x0000_t202" style="position:absolute;left:0;text-align:left;margin-left:319.3pt;margin-top:-65.1pt;width:1in;height:21.9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VA0AEAAGkDAAAOAAAAZHJzL2Uyb0RvYy54bWysU01uEzEU3iP1Dpb3zUzShJZRJlVLFYSE&#10;AKlwAI/Hzliy/SzbzUyW7LkCd2DBgh1XmN6IZ6dJI9ghZuHx+/Hz933veXk9GE22wgcFtqbTSUmJ&#10;sBxaZTc1/fxpfX5FSYjMtkyDFTXdiUCvV2cvlr2rxAw60K3wBIvYUPWupl2MriqKwDthWJiAExaD&#10;ErxhEU2/KVrPeqxudDEry5dFD751HrgIAb13+yBd5fpSCh4/SBlEJLqmiC3m1ee1SWuxWrJq45nr&#10;FH+Cwf4BhWHK4qXHUncsMvLg1V+ljOIeAsg44WAKkFJxkTkgm2n5B5v7jjmRuaA4wR1lCv+vLH+/&#10;/eiJamu6oMQygy0av43fxx/jr/Hn45fHr2SRNOpdqDD13mFyHG5hwF4f/AGdifogvUl/JEUwjmrv&#10;jgqLIRKOzlfT+bzECMfQ7PJqepE7UDwfdj7ENwIMSZuaemxg1pVt34WIQDD1kJLuCqBVu1ZaZ8Nv&#10;mtfaky3DZq/zlzDikZO0IlHZQ067ODRDpn9xoNNAu0OW+q1FmTNeHJtszBeXM8TuTyPNaYRZ3gEO&#10;1x6yhZuHCFJl2OmufWUElAzsZ4b2NHtpYE7tnPX8Qla/AQAA//8DAFBLAwQUAAYACAAAACEA3Wmn&#10;Z+AAAAAMAQAADwAAAGRycy9kb3ducmV2LnhtbEyPwU6DQBCG7ya+w2ZMvJh2Ka0LpSyNmmi8tvYB&#10;BpgCkd0l7LbQt3c86XH++fLPN/l+Nr240ug7ZzWslhEIspWrO9toOH29L1IQPqCtsXeWNNzIw764&#10;v8sxq91kD3Q9hkZwifUZamhDGDIpfdWSQb90A1nend1oMPA4NrIeceJy08s4ipQ02Fm+0OJAby1V&#10;38eL0XD+nJ6et1P5EU7JYaNesUtKd9P68WF+2YEINIc/GH71WR0KdirdxdZe9BrUOlWMalis1lEM&#10;gpEkjTkqOUrVBmSRy/9PFD8AAAD//wMAUEsBAi0AFAAGAAgAAAAhALaDOJL+AAAA4QEAABMAAAAA&#10;AAAAAAAAAAAAAAAAAFtDb250ZW50X1R5cGVzXS54bWxQSwECLQAUAAYACAAAACEAOP0h/9YAAACU&#10;AQAACwAAAAAAAAAAAAAAAAAvAQAAX3JlbHMvLnJlbHNQSwECLQAUAAYACAAAACEAJA8VQNABAABp&#10;AwAADgAAAAAAAAAAAAAAAAAuAgAAZHJzL2Uyb0RvYy54bWxQSwECLQAUAAYACAAAACEA3WmnZ+AA&#10;AAAMAQAADwAAAAAAAAAAAAAAAAAqBAAAZHJzL2Rvd25yZXYueG1sUEsFBgAAAAAEAAQA8wAAADcF&#10;AAAAAA==&#10;" stroked="f">
                      <v:textbox>
                        <w:txbxContent>
                          <w:p w:rsidR="00762998" w:rsidRDefault="0094613B">
                            <w:pPr>
                              <w:pStyle w:val="afa"/>
                              <w:widowControl w:val="0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ежегодно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по плану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отдела образования, молодежной политики, культуры и спорта администрации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Николаева А.А.</w:t>
            </w:r>
          </w:p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</w:tr>
      <w:tr w:rsidR="00762998">
        <w:trPr>
          <w:trHeight w:val="3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Проведение информационно-разъяснительной работы по вопросам оценки качества образования с обучающимися и их родителями (законными представителями)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 целью формирования позитивного отношения к процедурам ОКО.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по плану отдела образования, молодежной политики, культуры и спорта администрации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Бем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С.В.</w:t>
            </w:r>
          </w:p>
        </w:tc>
      </w:tr>
      <w:tr w:rsidR="00762998">
        <w:trPr>
          <w:trHeight w:val="3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5.3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Заявка на дополнительные профессиональные программы повышения квалификации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для педагогических и руководящих работников школы на основе анализа результатов оценки качества подготовки обучающихся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Николаева А.А.</w:t>
            </w:r>
          </w:p>
        </w:tc>
      </w:tr>
      <w:tr w:rsidR="00762998">
        <w:trPr>
          <w:trHeight w:val="3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5.4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Создание муниципальной инфраструктуры на базе портала Региональной сетевой методической службы Педсовет 66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оказания информационно-методической помощи образовательной организации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2022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Бем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С.В.</w:t>
            </w:r>
          </w:p>
        </w:tc>
      </w:tr>
      <w:tr w:rsidR="00762998">
        <w:trPr>
          <w:trHeight w:val="3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5.5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Проведение мероприятий по представлению и продвижению продуктивных (результативных) управленческих и педагогических практик по достижению высоких результатов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подготовки обучающихся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</w:tc>
      </w:tr>
      <w:tr w:rsidR="00762998">
        <w:trPr>
          <w:trHeight w:val="4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6.</w:t>
            </w:r>
          </w:p>
        </w:tc>
        <w:tc>
          <w:tcPr>
            <w:tcW w:w="1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Анализ эффективности принятых мер</w:t>
            </w:r>
          </w:p>
        </w:tc>
      </w:tr>
      <w:tr w:rsidR="00762998">
        <w:trPr>
          <w:trHeight w:val="3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6.1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Учет критериев и показателей эффективности принятых мер по повышению качества подготовки обучающихся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2022</w:t>
            </w:r>
          </w:p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Николаева А.А.</w:t>
            </w:r>
          </w:p>
        </w:tc>
      </w:tr>
      <w:tr w:rsidR="00762998">
        <w:trPr>
          <w:trHeight w:val="3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6.2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Проведение анализа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эффективности принятых мер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</w:tc>
      </w:tr>
      <w:tr w:rsidR="00762998">
        <w:trPr>
          <w:trHeight w:val="3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6.3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Учет результатов анализа эффективности принятых мер при планировании управленческой деятельности руководителей ОМС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-1097280</wp:posOffset>
                      </wp:positionV>
                      <wp:extent cx="1303655" cy="437515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365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62998" w:rsidRDefault="0094613B">
                                  <w:pPr>
                                    <w:pStyle w:val="afa"/>
                                    <w:widowControl w:val="0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6" o:spid="_x0000_s1030" type="#_x0000_t202" style="position:absolute;left:0;text-align:left;margin-left:341.85pt;margin-top:-86.4pt;width:102.65pt;height:34.4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E/0AEAAGoDAAAOAAAAZHJzL2Uyb0RvYy54bWysU82O0zAQviPxDpbvNGmbdNmo6QpYFSEh&#10;QNrlARzHbiz5T7a3SY/ceQXegQMHbrxC9o0YO223ghsih4nHM/483zfj9c2gJNoz54XRNZ7PcoyY&#10;pqYVelfjz/fbFy8x8oHolkijWY0PzOObzfNn695WbGE6I1vmEIBoX/W2xl0ItsoyTzumiJ8ZyzQE&#10;uXGKBHDdLmsd6QFdyWyR56usN661zlDmPezeTkG8SficMxo+cu5ZQLLGUFtI1iXbRJtt1qTaOWI7&#10;QY9lkH+oQhGh4dIz1C0JBD048ReUEtQZb3iYUaMyw7mgLHEANvP8DzZ3HbEscQFxvD3L5P8fLP2w&#10;/+SQaGu8wkgTBS0av43fxx/jr/Hn45fHr2gVNeqtryD1zkJyGF6bAXp92vewGakP3Kn4B1II4qD2&#10;4awwGwKi8dAyX67KEiMKsWJ5Vc7LCJM9nbbOh7fMKBQXNXbQwSQs2b/3YUo9pcTLvJGi3Qopk+N2&#10;zRvp0J5At7fpO6JfpGWRy1RzXIWhGRL/4sSnMe0BaMp3GnS+nhdFnJvkFOXVAhx3GWkuI0TTzsB0&#10;TSVr8+ohGC5S2fGuCRnoRgcamogfhy9OzKWfsp6eyOY3AAAA//8DAFBLAwQUAAYACAAAACEA/xnt&#10;cOAAAAANAQAADwAAAGRycy9kb3ducmV2LnhtbEyPy07DMBBF90j8gzVIbFDrtIW8iFMBEohtSz/A&#10;iadJRDyOYrdJ/57pii5n5ujOucV2tr044+g7RwpWywgEUu1MR42Cw8/nIgXhgyaje0eo4IIetuX9&#10;XaFz4yba4XkfGsEh5HOtoA1hyKX0dYtW+6UbkPh2dKPVgcexkWbUE4fbXq6jKJZWd8QfWj3gR4v1&#10;7/5kFRy/p6eXbKq+wiHZPcfvuksqd1Hq8WF+ewURcA7/MFz1WR1KdqrciYwXvYI43SSMKliskjWX&#10;YCRNM65XXVfRJgNZFvK2RfkHAAD//wMAUEsBAi0AFAAGAAgAAAAhALaDOJL+AAAA4QEAABMAAAAA&#10;AAAAAAAAAAAAAAAAAFtDb250ZW50X1R5cGVzXS54bWxQSwECLQAUAAYACAAAACEAOP0h/9YAAACU&#10;AQAACwAAAAAAAAAAAAAAAAAvAQAAX3JlbHMvLnJlbHNQSwECLQAUAAYACAAAACEABMkBP9ABAABq&#10;AwAADgAAAAAAAAAAAAAAAAAuAgAAZHJzL2Uyb0RvYy54bWxQSwECLQAUAAYACAAAACEA/xntcOAA&#10;AAANAQAADwAAAAAAAAAAAAAAAAAqBAAAZHJzL2Rvd25yZXYueG1sUEsFBgAAAAAEAAQA8wAAADcF&#10;AAAAAA==&#10;" stroked="f">
                      <v:textbox>
                        <w:txbxContent>
                          <w:p w:rsidR="00762998" w:rsidRDefault="0094613B">
                            <w:pPr>
                              <w:pStyle w:val="afa"/>
                              <w:widowControl w:val="0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ежегодно</w:t>
            </w:r>
          </w:p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С.А.</w:t>
            </w:r>
          </w:p>
        </w:tc>
      </w:tr>
    </w:tbl>
    <w:p w:rsidR="00762998" w:rsidRDefault="00762998">
      <w:pPr>
        <w:jc w:val="both"/>
        <w:rPr>
          <w:rFonts w:ascii="Liberation Serif" w:eastAsia="Arial" w:hAnsi="Liberation Serif" w:cs="Liberation Serif"/>
          <w:sz w:val="28"/>
          <w:szCs w:val="28"/>
        </w:rPr>
      </w:pPr>
    </w:p>
    <w:p w:rsidR="00762998" w:rsidRDefault="00762998">
      <w:pPr>
        <w:rPr>
          <w:rFonts w:ascii="Liberation Serif" w:hAnsi="Liberation Serif" w:cs="Liberation Serif"/>
          <w:sz w:val="28"/>
          <w:szCs w:val="28"/>
        </w:rPr>
      </w:pPr>
    </w:p>
    <w:p w:rsidR="00762998" w:rsidRDefault="0094613B">
      <w:pPr>
        <w:rPr>
          <w:rFonts w:ascii="Liberation Serif" w:hAnsi="Liberation Serif" w:cs="Liberation Serif"/>
          <w:sz w:val="28"/>
          <w:szCs w:val="28"/>
        </w:rPr>
      </w:pPr>
      <w:r>
        <w:br w:type="page"/>
      </w:r>
    </w:p>
    <w:p w:rsidR="00762998" w:rsidRDefault="0094613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10</w:t>
      </w:r>
    </w:p>
    <w:p w:rsidR="00762998" w:rsidRDefault="0076299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2998" w:rsidRDefault="009461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</w:p>
    <w:p w:rsidR="00762998" w:rsidRDefault="009461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мероприятий, реализуемых на </w:t>
      </w:r>
      <w:r>
        <w:rPr>
          <w:rFonts w:ascii="Liberation Serif" w:hAnsi="Liberation Serif" w:cs="Liberation Serif"/>
          <w:b/>
          <w:sz w:val="28"/>
          <w:szCs w:val="28"/>
        </w:rPr>
        <w:t>различных уровнях системы образования</w:t>
      </w:r>
    </w:p>
    <w:p w:rsidR="00762998" w:rsidRDefault="0076299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4700" w:type="pct"/>
        <w:tblInd w:w="817" w:type="dxa"/>
        <w:tblLayout w:type="fixed"/>
        <w:tblLook w:val="00A0" w:firstRow="1" w:lastRow="0" w:firstColumn="1" w:lastColumn="0" w:noHBand="0" w:noVBand="0"/>
      </w:tblPr>
      <w:tblGrid>
        <w:gridCol w:w="2230"/>
        <w:gridCol w:w="5850"/>
        <w:gridCol w:w="6272"/>
      </w:tblGrid>
      <w:tr w:rsidR="00762998">
        <w:trPr>
          <w:trHeight w:val="252"/>
          <w:tblHeader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Номер строки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Муниципальный уровень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Уровень образовательной организации</w:t>
            </w:r>
          </w:p>
        </w:tc>
      </w:tr>
    </w:tbl>
    <w:p w:rsidR="00762998" w:rsidRDefault="00762998">
      <w:pPr>
        <w:jc w:val="center"/>
        <w:rPr>
          <w:rFonts w:ascii="Liberation Serif" w:hAnsi="Liberation Serif" w:cs="Liberation Serif"/>
          <w:sz w:val="8"/>
          <w:szCs w:val="8"/>
        </w:rPr>
      </w:pPr>
    </w:p>
    <w:tbl>
      <w:tblPr>
        <w:tblpPr w:leftFromText="180" w:rightFromText="180" w:vertAnchor="text" w:tblpX="817" w:tblpY="1"/>
        <w:tblW w:w="14567" w:type="dxa"/>
        <w:tblLayout w:type="fixed"/>
        <w:tblLook w:val="04A0" w:firstRow="1" w:lastRow="0" w:firstColumn="1" w:lastColumn="0" w:noHBand="0" w:noVBand="1"/>
      </w:tblPr>
      <w:tblGrid>
        <w:gridCol w:w="2218"/>
        <w:gridCol w:w="6012"/>
        <w:gridCol w:w="6337"/>
      </w:tblGrid>
      <w:tr w:rsidR="00762998">
        <w:trPr>
          <w:tblHeader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762998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2022-2024 годы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1.</w:t>
            </w:r>
          </w:p>
        </w:tc>
        <w:tc>
          <w:tcPr>
            <w:tcW w:w="1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Определение целей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Корректировка, определяющих цели муниципальной системы оценки качества образования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Корректировка локальных актов, определяющих цели школьной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системы оценки качества образования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Разработка и нормативное закрепление муниципального Комплекса мер по реализации системы оценки качества подготовки обучающихся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Разработка и нормативное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закрепление школьного Комплекса мер по реализации системы оценки качества подготовки обучающихся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2.</w:t>
            </w:r>
          </w:p>
        </w:tc>
        <w:tc>
          <w:tcPr>
            <w:tcW w:w="1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Определение показателей, методов сбора информации</w:t>
            </w:r>
          </w:p>
        </w:tc>
      </w:tr>
      <w:tr w:rsidR="00762998">
        <w:trPr>
          <w:trHeight w:val="350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2.1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Разработка и нормативное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Разработка и нормативное</w:t>
            </w:r>
          </w:p>
        </w:tc>
      </w:tr>
      <w:tr w:rsidR="00762998"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762998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762998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762998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закрепление муниципального Положения о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мониторинге и оценке качества подготовки обучающихся, включающее в том числе показатели по подготовке базового уровня, по подготовке высокого уровня и по оценке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результатов, методы сбора информации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закрепление школьного Положения о монитори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нге и оценке качества подготовки обучающихся, включающее в том числе показатели по подготовке базового уровня, по подготовке высокого уровня и по оценке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результатов, методы сбора информации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2.2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Определение муниципального перечня (графика)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оценочных процедур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Определение школьного перечня (графика) оценочных процедур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Формирование муниципального банка контрольных измерительных материалов для оценки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-760095</wp:posOffset>
                      </wp:positionV>
                      <wp:extent cx="492760" cy="374015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62998" w:rsidRDefault="0094613B">
                                  <w:pPr>
                                    <w:pStyle w:val="afa"/>
                                    <w:widowControl w:val="0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7" o:spid="_x0000_s1031" type="#_x0000_t202" style="position:absolute;left:0;text-align:left;margin-left:256.45pt;margin-top:-59.85pt;width:38.8pt;height:29.4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0JzQEAAGkDAAAOAAAAZHJzL2Uyb0RvYy54bWysU82O0zAQviPxDpbvNGnJbtio6QpYFSEh&#10;QNrdB3Acu7EUeyzb26RH7rwC78CBAzdeIftGjN1uW8ENkcPE85PP830zWV6Puidb4bwCU9P5LKdE&#10;GA6tMpua3t+tX7yixAdmWtaDETXdCU+vV8+fLQdbiQV00LfCEQQxvhpsTbsQbJVlnndCMz8DKwwm&#10;JTjNArpuk7WODYiu+2yR55fZAK61DrjwHqM3+yRdJXwpBQ+fpPQikL6m2FtI1iXbRJutlqzaOGY7&#10;xQ9tsH/oQjNl8NIj1A0LjDw49ReUVtyBBxlmHHQGUiouEgdkM8//YHPbMSsSFxTH26NM/v/B8o/b&#10;z46otqYlJYZpHNH0bfo+/Zh+TT8fvzx+JWXUaLC+wtJbi8VhfAMjzvop7jEYqY/S6fhGUgTzqPbu&#10;qLAYA+EYLK4W5SVmOKZelkU+v4go2elj63x4J0CTeKipwwEmXdn2gw/70qeSeJeHXrVr1ffJcZvm&#10;be/IluGw1+k5oJ+VZZHKvuV4CmMzJvqpkRhpoN0hy/69QZmv5kUR1yY5xUW5QMedZ5rzDDO8A1yu&#10;fcsGXj8EkCq1fUJGutHBeSbih92LC3Pup6rTH7L6DQAA//8DAFBLAwQUAAYACAAAACEAYJLum+AA&#10;AAAMAQAADwAAAGRycy9kb3ducmV2LnhtbEyP3U6DQBBG7018h82YeGPaXRqBgiyNmmi87c8DDDAF&#10;IjtL2G2hb+96pZczc/LN+YrdYgZxpcn1ljVEawWCuLZNz62G0/FjtQXhPHKDg2XScCMHu/L+rsC8&#10;sTPv6XrwrQgh7HLU0Hk/5lK6uiODbm1H4nA728mgD+PUymbCOYSbQW6USqTBnsOHDkd676j+PlyM&#10;hvPX/BRnc/XpT+n+OXnDPq3sTevHh+X1BYSnxf/B8Ksf1KEMTpW9cOPEoCGONllANayiKEtBBCTO&#10;VAyiCqtEbUGWhfxfovwBAAD//wMAUEsBAi0AFAAGAAgAAAAhALaDOJL+AAAA4QEAABMAAAAAAAAA&#10;AAAAAAAAAAAAAFtDb250ZW50X1R5cGVzXS54bWxQSwECLQAUAAYACAAAACEAOP0h/9YAAACUAQAA&#10;CwAAAAAAAAAAAAAAAAAvAQAAX3JlbHMvLnJlbHNQSwECLQAUAAYACAAAACEAo1cNCc0BAABpAwAA&#10;DgAAAAAAAAAAAAAAAAAuAgAAZHJzL2Uyb0RvYy54bWxQSwECLQAUAAYACAAAACEAYJLum+AAAAAM&#10;AQAADwAAAAAAAAAAAAAAAAAnBAAAZHJzL2Rvd25yZXYueG1sUEsFBgAAAAAEAAQA8wAAADQFAAAA&#10;AA==&#10;" stroked="f">
                      <v:textbox>
                        <w:txbxContent>
                          <w:p w:rsidR="00762998" w:rsidRDefault="0094613B">
                            <w:pPr>
                              <w:pStyle w:val="afa"/>
                              <w:widowControl w:val="0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и предметных результатов освоения основной образовательной программы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начального общего образования;</w: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и предметных результатов освоения основной образовательной программы основного общего образования;</w: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и предметных результатов освоения основной образовательной программы среднего общего образо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вания;</w:t>
            </w:r>
          </w:p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- результатов обучающихся по адаптированным основным общеобразовательным программам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Формирование школьного банка контрольных измерительных материалов для оценки</w: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и предметных результатов освоения основной образовательной программы на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чального общего образования;</w: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и предметных результатов освоения основной образовательной программы основного общего образования;</w:t>
            </w:r>
          </w:p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и предметных результатов освоения основной образовательной программы среднего общего образован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ия;</w:t>
            </w:r>
          </w:p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- результатов обучающихся по адаптированным основным общеобразовательным программам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2.4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региональных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процедурах оценки качества подготовки</w:t>
            </w:r>
            <w:proofErr w:type="gram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обучающихся (предметных и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результатов).</w:t>
            </w:r>
          </w:p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Проведение муниципальных процедур оценки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качества подготовки обучающихся (предметных и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региональных и муниципальных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процедурах оценки качества подготовки</w:t>
            </w:r>
            <w:proofErr w:type="gram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обучающихся (предметных и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результатов).</w:t>
            </w:r>
          </w:p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шкльных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процедур оценки качества подгот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овки обучающихся (предметных и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результатов)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2.5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Участие образовательных учреждений Све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рдловской области в международных сравнительных исследованиях качества образования в составе общероссийской выборки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2.6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Участие образовательных учреждений Свердловской области в национальных исследованиях качества образования (НИКО) в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составе общероссийск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ой выборки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-656590</wp:posOffset>
                      </wp:positionV>
                      <wp:extent cx="381635" cy="294640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62998" w:rsidRDefault="0094613B">
                                  <w:pPr>
                                    <w:pStyle w:val="afa"/>
                                    <w:widowControl w:val="0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8" o:spid="_x0000_s1032" type="#_x0000_t202" style="position:absolute;left:0;text-align:left;margin-left:232pt;margin-top:-51.7pt;width:30.05pt;height:23.2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5u0QEAAGkDAAAOAAAAZHJzL2Uyb0RvYy54bWysUz1u2zAU3gvkDgT3WLbjuI5gOUgauChQ&#10;tAXSHoCiSIsAyUeQjCWP3XuF3qFDh2y9gnKjPtKxY7RbUQ0U348evx9qed0bTbbCBwW2opPRmBJh&#10;OTTKbir65fP6fEFJiMw2TIMVFd2JQK9XZ6+WnSvFFFrQjfAEh9hQdq6ibYyuLIrAW2FYGIETFosS&#10;vGERQ78pGs86nG50MR2P50UHvnEeuAgBs3f7Il3l+VIKHj9KGUQkuqKILebV57VOa7FasnLjmWsV&#10;f4bB/gGFYcriocdRdywy8uDVX6OM4h4CyDjiYAqQUnGROSCbyfgPNvctcyJzQXGCO8oU/t9Y/mH7&#10;yRPVVBSNssygRcP34cfwc/g1PD59ffpGFkmjzoUSW+8dNsf+Fnr0+pAPmEzUe+lNeiMpgnVUe3dU&#10;WPSRcExeLCbzi0tKOJamV7P5LDtQvHzsfIhvBRiSNhX1aGDWlW3fh4hAsPXQks4KoFWzVlrnwG/q&#10;N9qTLUOz1/lJGPGTk7YiUdlDTrvY132mPz/QqaHZIUv9zqLMV5MZQiQxB7PL11MM/GmlPq0wy1vA&#10;y7WHbOHmIYJUGXY6az8ZAaUA/czQnu9eujCnce56+UNWvwEAAP//AwBQSwMEFAAGAAgAAAAhAP7b&#10;PsHgAAAADAEAAA8AAABkcnMvZG93bnJldi54bWxMj8FOwzAQRO9I/IO1SFxQa6c4CYQ4FSCBuLb0&#10;AzbxNomI7Sh2m/TvMSd6nJ3R7Jtyu5iBnWnyvbMKkrUARrZxuretgsP3x+oJmA9oNQ7OkoILedhW&#10;tzclFtrNdkfnfWhZLLG+QAVdCGPBuW86MujXbiQbvaObDIYop5brCedYbga+ESLjBnsbP3Q40ntH&#10;zc/+ZBQcv+aH9HmuP8Mh38nsDfu8dhel7u+W1xdggZbwH4Y//IgOVWSq3clqzwYFMpNxS1CwSsSj&#10;BBYj6UYmwOp4SnMBvCr59YjqFwAA//8DAFBLAQItABQABgAIAAAAIQC2gziS/gAAAOEBAAATAAAA&#10;AAAAAAAAAAAAAAAAAABbQ29udGVudF9UeXBlc10ueG1sUEsBAi0AFAAGAAgAAAAhADj9If/WAAAA&#10;lAEAAAsAAAAAAAAAAAAAAAAALwEAAF9yZWxzLy5yZWxzUEsBAi0AFAAGAAgAAAAhAE5tPm7RAQAA&#10;aQMAAA4AAAAAAAAAAAAAAAAALgIAAGRycy9lMm9Eb2MueG1sUEsBAi0AFAAGAAgAAAAhAP7bPsHg&#10;AAAADAEAAA8AAAAAAAAAAAAAAAAAKwQAAGRycy9kb3ducmV2LnhtbFBLBQYAAAAABAAEAPMAAAA4&#10;BQAAAAA=&#10;" stroked="f">
                      <v:textbox>
                        <w:txbxContent>
                          <w:p w:rsidR="00762998" w:rsidRDefault="0094613B">
                            <w:pPr>
                              <w:pStyle w:val="afa"/>
                              <w:widowControl w:val="0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 xml:space="preserve">Участие образовательных учреждений Свердловской области в национальных исследованиях качества образования (НИКО) в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составе общероссийской выборки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Участие образовательных учреждений Свердловской области во Всероссийских проверочных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работах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Участие образовательных учреждений Свердловской области во Всероссийских проверочных работах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3.</w:t>
            </w:r>
          </w:p>
        </w:tc>
        <w:tc>
          <w:tcPr>
            <w:tcW w:w="1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Осуществление мониторинга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3.1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Проведение мониторинга достижения показателей качества подготовки обучающихся, включающее в том числе показатели по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подготовке базового уровня, по подготовке высокого уровня и по оценке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 (сбор, обработка, хранение информации)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Проведение мониторинга достижения показателей качества подготовки обучающихся, включающее в том числе показатели по подг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отовке базового уровня, по подготовке высокого уровня и по оценке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результатов (сбор, обработка, хранение информации)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3.2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выполнения требований информационной безопасности на всех этапах сбора и обработки информации о качестве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образования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3.3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Включение потребителей образовательных услуг в оценку деятельности системы образования через развитие механизм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Формирование и реализация планов улучшения 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еятельности образовательной организации по результатам проведения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4.</w:t>
            </w:r>
          </w:p>
        </w:tc>
        <w:tc>
          <w:tcPr>
            <w:tcW w:w="1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Анализ результатов мониторинга, подготовка адресных рекомендаций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-577215</wp:posOffset>
                      </wp:positionV>
                      <wp:extent cx="580390" cy="231140"/>
                      <wp:effectExtent l="0" t="0" r="0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39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62998" w:rsidRDefault="0094613B">
                                  <w:pPr>
                                    <w:pStyle w:val="afa"/>
                                    <w:widowControl w:val="0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9" o:spid="_x0000_s1033" type="#_x0000_t202" style="position:absolute;left:0;text-align:left;margin-left:252.05pt;margin-top:-45.45pt;width:45.7pt;height:18.2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3u0gEAAGkDAAAOAAAAZHJzL2Uyb0RvYy54bWysU0Fu2zAQvBfoHwjea8mO08SC5aBt4KJA&#10;0RZI8gCKIi0CJJcgGUs+9t4v9A899JBbv6D8qEs6doz2VlQHiruzWs7MUsurwWiyFT4osDWdTkpK&#10;hOXQKrup6d3t+tUlJSEy2zINVtR0JwK9Wr18sexdJWbQgW6FJ9jEhqp3Ne1idFVRBN4Jw8IEnLAI&#10;SvCGRQz9pmg967G70cWsLF8XPfjWeeAiBMxe70G6yv2lFDx+ljKISHRNkVvMq89rk9ZitWTVxjPX&#10;Kf5Eg/0DC8OUxUOPra5ZZOTeq79aGcU9BJBxwsEUIKXiImtANdPyDzU3HXMia0FzgjvaFP5fW/5p&#10;+8UT1dZ0QYllBkc0fh9/jD/HX+PD49fHb2SRPOpdqLD0xmFxHN7CgLM+5AMmk/RBepPeKIogjm7v&#10;jg6LIRKOyfPL8myBCEdodjadzvMEiuePnQ/xvQBD0qamHgeYfWXbjyEiESw9lKSzAmjVrpXWOfCb&#10;5p32ZMtw2Ov8JI74yUlZkaTsKaddHJohy784yGmg3aFK/cGizYvpHCmSmIP5+cUMA3+KNKcIs7wD&#10;vFx7yhbe3EeQKtNOZ+07I6EU4Dwztae7ly7MaZyrnv+Q1W8AAAD//wMAUEsDBBQABgAIAAAAIQBo&#10;GKN53wAAAAsBAAAPAAAAZHJzL2Rvd25yZXYueG1sTI/BTsMwDIbvSLxDZCQuaEuHmo12TSdAAnHd&#10;2AO4jddWa5Kqydbu7TEnONr+9Pv7i91se3GlMXTeaVgtExDkam8612g4fn8sXkCEiM5g7x1puFGA&#10;XXl/V2Bu/OT2dD3ERnCICzlqaGMccilD3ZLFsPQDOb6d/Ggx8jg20ow4cbjt5XOSrKXFzvGHFgd6&#10;b6k+Hy5Ww+lrelLZVH3G42afrt+w21T+pvXjw/y6BRFpjn8w/OqzOpTsVPmLM0H0GlSSrhjVsMiS&#10;DAQTKlMKRMUblSqQZSH/dyh/AAAA//8DAFBLAQItABQABgAIAAAAIQC2gziS/gAAAOEBAAATAAAA&#10;AAAAAAAAAAAAAAAAAABbQ29udGVudF9UeXBlc10ueG1sUEsBAi0AFAAGAAgAAAAhADj9If/WAAAA&#10;lAEAAAsAAAAAAAAAAAAAAAAALwEAAF9yZWxzLy5yZWxzUEsBAi0AFAAGAAgAAAAhAAU47e7SAQAA&#10;aQMAAA4AAAAAAAAAAAAAAAAALgIAAGRycy9lMm9Eb2MueG1sUEsBAi0AFAAGAAgAAAAhAGgYo3nf&#10;AAAACwEAAA8AAAAAAAAAAAAAAAAALAQAAGRycy9kb3ducmV2LnhtbFBLBQYAAAAABAAEAPMAAAA4&#10;BQAAAAA=&#10;" stroked="f">
                      <v:textbox>
                        <w:txbxContent>
                          <w:p w:rsidR="00762998" w:rsidRDefault="0094613B">
                            <w:pPr>
                              <w:pStyle w:val="afa"/>
                              <w:widowControl w:val="0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4.1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Проведение анализа результатов процедур оценки качества образования на уровне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муниципалитета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Проведение анализа результатов процедур оценки качества образования на уровне школы</w:t>
            </w:r>
          </w:p>
        </w:tc>
      </w:tr>
      <w:tr w:rsidR="00762998">
        <w:trPr>
          <w:trHeight w:val="203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4.2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Выявление устойчиво низких результаты подготовки обучающихся, проведен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ие углубленного комплексного анализа (аудита) по выявлению причин низких результатов и определения необходимой финансовой, методической помощи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Выявление обучающихся, демонстрирующих устойчиво низкие результаты подготовки, проведение углубленного анализа пр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ичин низких результатов и определения необходимой помощи обучающимся и педагогам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4.3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Организация сетевого взаимодействия со школами, находящимися в сходных социально-экономических условиях, для обмена продуктивным опытом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сетевого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взаимодействия со школами, находящимися в сходных социально-экономических условиях, для обмена продуктивным опытом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4.4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Подготовка адресных рекомендаций для руководителя образовательной организации, для педагогов, в том числе для принятия управленческих ре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шений, по результатам анализа процедур оценки качества образования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Подготовка адресных рекомендаций для педагогов, в том числе для принятия управленческих решений, по результатам анализа процедур оценки качества образования</w:t>
            </w:r>
          </w:p>
          <w:p w:rsidR="00762998" w:rsidRDefault="0076299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4.5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Изучение адресных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рекомендаций для органов местного управления, осуществляющих управление в сфере образования,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хода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Изучение адресных рекомендаций для руководителей образовательных организаций, для педагогов,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о подхода</w:t>
            </w:r>
          </w:p>
          <w:p w:rsidR="00762998" w:rsidRDefault="0076299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4.6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на муниципальном уровне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представления и обсуждения в профессиональном сообществе результатов оценки качества подготовки обучающихся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(августовские педагогические советы, конференции, информационно-методические дни и др.) для выра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ботки на муниципальном уровне управления управленческих решений, направленных на повышение качества образования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-560705</wp:posOffset>
                      </wp:positionV>
                      <wp:extent cx="826770" cy="230505"/>
                      <wp:effectExtent l="0" t="0" r="0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62998" w:rsidRDefault="0094613B">
                                  <w:pPr>
                                    <w:pStyle w:val="afa"/>
                                    <w:widowControl w:val="0"/>
                                  </w:pPr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0" o:spid="_x0000_s1034" type="#_x0000_t202" style="position:absolute;left:0;text-align:left;margin-left:239.55pt;margin-top:-44.15pt;width:65.1pt;height:18.1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WyzwEAAGsDAAAOAAAAZHJzL2Uyb0RvYy54bWysU8GO0zAQvSPxD1buNGlot92o6QpYFSEh&#10;QFr2A1zHbizZHsv2NumRO7/AP3DgwI1fyP4RY6ftVnBD5OB4/CbP895MVje9VmTPnZdg6mw6KTLC&#10;DYNGml2d3X/evFhmxAdqGqrA8Do7cJ/drJ8/W3W24iW0oBruCJIYX3W2ztoQbJXnnrVcUz8Byw2C&#10;ApymAUO3yxtHO2TXKi+L4irvwDXWAePe4+ntCGbrxC8EZ+GjEJ4HouoMawtpdWndxjVfr2i1c9S2&#10;kh3LoP9QhabS4KVnqlsaKHlw8i8qLZkDDyJMGOgchJCMJw2oZlr8oeaupZYnLWiOt2eb/P+jZR/2&#10;nxyRDfYO7TFUY4+Gb8P34cfwa/j5+OXxK0EAXeqsrzD5zmJ66F9Dj1+czj0eRvG9cDq+URZBHAkP&#10;Z495HwjDw2V5tVggwhAqXxbzYh5Z8qePrfPhLQdN4qbOHLYwOUv3730YU08p8S4PSjYbqVQK3G77&#10;Rjmyp9juTXqO7BdpeZQylhx3od/2yYDlSc4WmgOqVO8MGn09nc3i4KRgNl+UGLhLZHuJUMNawPEa&#10;Szbw6iGAkKnseNfIjHJjgB1Nwo/TF0fmMk5ZT//I+jcAAAD//wMAUEsDBBQABgAIAAAAIQBjz24C&#10;3wAAAAsBAAAPAAAAZHJzL2Rvd25yZXYueG1sTI/LTsMwEEX3SPyDNUhsUOu0tHkRpwIkENuWfoAT&#10;T5OIeBzFbpP+PcOK7uZxdOdMsZttLy44+s6RgtUyAoFUO9NRo+D4/bFIQfigyejeESq4ooddeX9X&#10;6Ny4ifZ4OYRGcAj5XCtoQxhyKX3dotV+6QYk3p3caHXgdmykGfXE4baX6yiKpdUd8YVWD/jeYv1z&#10;OFsFp6/paZtN1Wc4JvtN/Ka7pHJXpR4f5tcXEAHn8A/Dnz6rQ8lOlTuT8aJXsEmyFaMKFmn6DIKJ&#10;OMq4qHiyXUcgy0Le/lD+AgAA//8DAFBLAQItABQABgAIAAAAIQC2gziS/gAAAOEBAAATAAAAAAAA&#10;AAAAAAAAAAAAAABbQ29udGVudF9UeXBlc10ueG1sUEsBAi0AFAAGAAgAAAAhADj9If/WAAAAlAEA&#10;AAsAAAAAAAAAAAAAAAAALwEAAF9yZWxzLy5yZWxzUEsBAi0AFAAGAAgAAAAhAN1ZpbLPAQAAawMA&#10;AA4AAAAAAAAAAAAAAAAALgIAAGRycy9lMm9Eb2MueG1sUEsBAi0AFAAGAAgAAAAhAGPPbgLfAAAA&#10;CwEAAA8AAAAAAAAAAAAAAAAAKQQAAGRycy9kb3ducmV2LnhtbFBLBQYAAAAABAAEAPMAAAA1BQAA&#10;AAA=&#10;" stroked="f">
                      <v:textbox>
                        <w:txbxContent>
                          <w:p w:rsidR="00762998" w:rsidRDefault="0094613B">
                            <w:pPr>
                              <w:pStyle w:val="afa"/>
                              <w:widowControl w:val="0"/>
                            </w:pPr>
                            <w: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Организация на школьном уровне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представления и обсуждения результатов оценки качества подготовки обучающихся (августовские педагогические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советы, конференции,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информационно-методические дни и др.) для выработки управленческих решений, направленных на повышение качества образования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Принятие мер, управленческих решений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5.1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Проведение мероприятий, направленных на повышение качества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подготовки обучающихся с руководителями образовательных организаций (методические дни, семинары, </w:t>
            </w:r>
            <w:proofErr w:type="spellStart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вебинары</w:t>
            </w:r>
            <w:proofErr w:type="spellEnd"/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, совещания, рабочие группы и др.)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Проведение мероприятий, направленных на повышение качества подготовки обучающихся с педагогами (методические объедин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ения, рабочие и проблемные группы, наставничество, кураторство и др.)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5.2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Проведение информационно-разъяснительной работы по вопросам оценки качества образования с обучающимися и их родителями (законными представителями) с целью формирования позитивного о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тношения к процедурам ОКО.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Проведение информационно-разъяснительной работы по вопросам оценки качества образования с обучающимися и их родителями (законными представителями) с целью формирования позитивного отношения к процедурам ОКО.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5.3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Заявка на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дополн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ительные профессиональные программы повышения квалификации для педагогических и руководящих работников школ на основе анализа результатов оценки качества подготовки обучающихся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программы (плана) повышения квалификации, в том числе заявка на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до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полнительные профессиональные программы повышения квалификации для педагогических и руководящих работников школ на основе анализа результатов оценки качества подготовки обучающихся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-1013460</wp:posOffset>
                      </wp:positionH>
                      <wp:positionV relativeFrom="paragraph">
                        <wp:posOffset>-640715</wp:posOffset>
                      </wp:positionV>
                      <wp:extent cx="914400" cy="246380"/>
                      <wp:effectExtent l="0" t="0" r="0" b="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62998" w:rsidRDefault="0094613B">
                                  <w:pPr>
                                    <w:pStyle w:val="afa"/>
                                    <w:widowControl w:val="0"/>
                                  </w:pPr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1" o:spid="_x0000_s1035" type="#_x0000_t202" style="position:absolute;left:0;text-align:left;margin-left:-79.8pt;margin-top:-50.45pt;width:1in;height:19.4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tk0QEAAGsDAAAOAAAAZHJzL2Uyb0RvYy54bWysU0tu2zAQ3RfoHQjua8mOmyaC5SAfuChQ&#10;tAWSHICiSIsAySFIxpKX3fcKvUMXXWTXKyg36pCOHaPdFdWC0vANh++9GS0uBqPJRvigwNZ0Oikp&#10;EZZDq+y6pvd3qzdnlITIbMs0WFHTrQj0Yvn61aJ3lZhBB7oVnmARG6re1bSL0VVFEXgnDAsTcMIi&#10;KMEbFjH066L1rMfqRhezsjwtevCt88BFCLh7swPpMteXUvD4WcogItE1RW4xrz6vTVqL5YJVa89c&#10;p/gzDfYPLAxTFi89lLphkZEHr/4qZRT3EEDGCQdTgJSKi6wB1UzLP9TcdsyJrAXNCe5gU/h/Zfmn&#10;zRdPVIu9m1JimcEejd/HH+PP8df4+PT16RtBAF3qXagw+dZhehyuYMAT+/2Am0n8IL1Jb5RFEEe/&#10;twePxRAJx83z6XxeIsIRms1PT85yD4qXw86H+F6AIemjph5bmJ1lm48hIhFM3aekuwJo1a6U1jnw&#10;6+Zae7Jh2O5VfhJHPHKUViQpO8rpKw7NkA0438tpoN2iSv3BotGZLw5ODuZv382Quz9GmmOEWd4B&#10;jteOsoXLhwhSZdrprl1lJJQC7Gim9jx9aWSO45z18o8sfwMAAP//AwBQSwMEFAAGAAgAAAAhAIgD&#10;JrPfAAAADQEAAA8AAABkcnMvZG93bnJldi54bWxMj81OwzAQhO9IvIO1SFxQa6eiKQlxKkACce3P&#10;AzjxNomI11HsNunbsz3BbXZ2NPttsZ1dLy44hs6ThmSpQCDV3nbUaDgePhcvIEI0ZE3vCTVcMcC2&#10;vL8rTG79RDu87GMjuIRCbjS0MQ65lKFu0Zmw9AMS705+dCbyODbSjmbictfLlVKpdKYjvtCaAT9a&#10;rH/2Z6fh9D09rbOp+orHze45fTfdpvJXrR8f5rdXEBHn+BeGGz6jQ8lMlT+TDaLXsEjWWcrZm1Iq&#10;A8EZ9tiqWKSrBGRZyP9flL8AAAD//wMAUEsBAi0AFAAGAAgAAAAhALaDOJL+AAAA4QEAABMAAAAA&#10;AAAAAAAAAAAAAAAAAFtDb250ZW50X1R5cGVzXS54bWxQSwECLQAUAAYACAAAACEAOP0h/9YAAACU&#10;AQAACwAAAAAAAAAAAAAAAAAvAQAAX3JlbHMvLnJlbHNQSwECLQAUAAYACAAAACEAti47ZNEBAABr&#10;AwAADgAAAAAAAAAAAAAAAAAuAgAAZHJzL2Uyb0RvYy54bWxQSwECLQAUAAYACAAAACEAiAMms98A&#10;AAANAQAADwAAAAAAAAAAAAAAAAArBAAAZHJzL2Rvd25yZXYueG1sUEsFBgAAAAAEAAQA8wAAADcF&#10;AAAAAA==&#10;" stroked="f">
                      <v:textbox>
                        <w:txbxContent>
                          <w:p w:rsidR="00762998" w:rsidRDefault="0094613B">
                            <w:pPr>
                              <w:pStyle w:val="afa"/>
                              <w:widowControl w:val="0"/>
                            </w:pPr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5.4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Создание муниципальной инфраструктуры на базе консультационных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центров, пунктов, муниципальных методических служб (на базе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портала Региональной сетевой методической службы Педсовет 66) для оказания информационно-методической помощи образовательным организациям, имеющим низкие результаты обучения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Создание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внутришкольно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группы (объединения) для оказания информационно-методической помощи педагогам, чьи обучающиеся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демонстрируют низкие результаты обучения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5.5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Проведение мероприятий по представлению и продвижению продуктивных (результативных) управленческих и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педагогических практик по достижению высоких результатов подготовки обучающихся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Участие в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мероприятиях по представлению и продвижению продуктивных (результативных) управленческих и педагогических практик по достижению высоких результатов подготовки обучающ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ихся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6.</w:t>
            </w:r>
          </w:p>
        </w:tc>
        <w:tc>
          <w:tcPr>
            <w:tcW w:w="1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Анализ эффективности принятых мер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6.1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Учет критериев и показателей эффективности принятых мер по повышению качества подготовки обучающихся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center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Принятие мер по повышению качества подготовки обучающихся --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6.2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Проведение анализа эффективности принятых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мер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Проведение анализа эффективности принятых мер</w:t>
            </w:r>
          </w:p>
        </w:tc>
      </w:tr>
      <w:tr w:rsidR="0076299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6.3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Учет результатов анализа эффективности принятых мер при планировании управленческой деятельности руководителей ОМС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98" w:rsidRDefault="0094613B">
            <w:pPr>
              <w:widowControl w:val="0"/>
              <w:jc w:val="both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Учет результатов анализа эффективности принятых мер при планировании управленческой 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>деятельности руководителей ОО.</w:t>
            </w:r>
          </w:p>
        </w:tc>
      </w:tr>
    </w:tbl>
    <w:p w:rsidR="00762998" w:rsidRDefault="0094613B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/>
      </w:r>
    </w:p>
    <w:sectPr w:rsidR="00762998">
      <w:headerReference w:type="default" r:id="rId9"/>
      <w:headerReference w:type="first" r:id="rId10"/>
      <w:pgSz w:w="16838" w:h="11906" w:orient="landscape"/>
      <w:pgMar w:top="1418" w:right="709" w:bottom="1134" w:left="851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3B" w:rsidRDefault="0094613B">
      <w:r>
        <w:separator/>
      </w:r>
    </w:p>
  </w:endnote>
  <w:endnote w:type="continuationSeparator" w:id="0">
    <w:p w:rsidR="0094613B" w:rsidRDefault="0094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3B" w:rsidRDefault="0094613B">
      <w:r>
        <w:separator/>
      </w:r>
    </w:p>
  </w:footnote>
  <w:footnote w:type="continuationSeparator" w:id="0">
    <w:p w:rsidR="0094613B" w:rsidRDefault="0094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158342"/>
      <w:docPartObj>
        <w:docPartGallery w:val="Page Numbers (Top of Page)"/>
        <w:docPartUnique/>
      </w:docPartObj>
    </w:sdtPr>
    <w:sdtEndPr/>
    <w:sdtContent>
      <w:p w:rsidR="00762998" w:rsidRDefault="0094613B">
        <w:pPr>
          <w:pStyle w:val="af7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>PAGE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E258E8">
          <w:rPr>
            <w:rFonts w:ascii="Liberation Serif" w:hAnsi="Liberation Serif" w:cs="Liberation Serif"/>
            <w:noProof/>
            <w:sz w:val="24"/>
            <w:szCs w:val="24"/>
          </w:rPr>
          <w:t>0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745454"/>
      <w:docPartObj>
        <w:docPartGallery w:val="Page Numbers (Top of Page)"/>
        <w:docPartUnique/>
      </w:docPartObj>
    </w:sdtPr>
    <w:sdtEndPr/>
    <w:sdtContent>
      <w:p w:rsidR="00762998" w:rsidRDefault="0094613B">
        <w:pPr>
          <w:pStyle w:val="af7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>PAGE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E258E8">
          <w:rPr>
            <w:rFonts w:ascii="Liberation Serif" w:hAnsi="Liberation Serif" w:cs="Liberation Serif"/>
            <w:noProof/>
            <w:sz w:val="24"/>
            <w:szCs w:val="24"/>
          </w:rPr>
          <w:t>12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98" w:rsidRDefault="00762998">
    <w:pPr>
      <w:pStyle w:val="af7"/>
      <w:jc w:val="center"/>
    </w:pPr>
  </w:p>
  <w:p w:rsidR="00762998" w:rsidRDefault="0076299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521C"/>
    <w:multiLevelType w:val="multilevel"/>
    <w:tmpl w:val="A90A94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EB6E18"/>
    <w:multiLevelType w:val="multilevel"/>
    <w:tmpl w:val="E0C8E0E0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B216D3"/>
    <w:multiLevelType w:val="multilevel"/>
    <w:tmpl w:val="C8BA261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98"/>
    <w:rsid w:val="0062031D"/>
    <w:rsid w:val="00762998"/>
    <w:rsid w:val="0094613B"/>
    <w:rsid w:val="00E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C409"/>
  <w15:docId w15:val="{A9260529-8B8A-4309-A902-87DD66FE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19"/>
  </w:style>
  <w:style w:type="paragraph" w:styleId="1">
    <w:name w:val="heading 1"/>
    <w:basedOn w:val="a"/>
    <w:next w:val="a"/>
    <w:link w:val="11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character" w:customStyle="1" w:styleId="11">
    <w:name w:val="Заголовок 1 Знак1"/>
    <w:link w:val="1"/>
    <w:qFormat/>
    <w:rsid w:val="00D87A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8017F1"/>
  </w:style>
  <w:style w:type="character" w:customStyle="1" w:styleId="12">
    <w:name w:val="Текст сноски Знак1"/>
    <w:basedOn w:val="a0"/>
    <w:uiPriority w:val="99"/>
    <w:semiHidden/>
    <w:qFormat/>
    <w:rsid w:val="008017F1"/>
  </w:style>
  <w:style w:type="character" w:customStyle="1" w:styleId="ab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017F1"/>
    <w:rPr>
      <w:rFonts w:ascii="Times New Roman" w:hAnsi="Times New Roman" w:cs="Times New Roman"/>
      <w:vertAlign w:val="superscript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2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4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uiPriority w:val="99"/>
    <w:qFormat/>
    <w:rsid w:val="00D87AE5"/>
    <w:pPr>
      <w:widowControl w:val="0"/>
      <w:shd w:val="clear" w:color="auto" w:fill="FFFFFF"/>
      <w:spacing w:before="600" w:line="328" w:lineRule="exact"/>
      <w:jc w:val="both"/>
    </w:pPr>
    <w:rPr>
      <w:color w:val="000000"/>
      <w:spacing w:val="7"/>
      <w:sz w:val="24"/>
      <w:szCs w:val="24"/>
      <w:lang w:bidi="ru-RU"/>
    </w:rPr>
  </w:style>
  <w:style w:type="paragraph" w:styleId="af9">
    <w:name w:val="footnote text"/>
    <w:basedOn w:val="a"/>
    <w:uiPriority w:val="99"/>
    <w:semiHidden/>
    <w:unhideWhenUsed/>
    <w:rsid w:val="008017F1"/>
    <w:pPr>
      <w:spacing w:line="360" w:lineRule="auto"/>
      <w:ind w:firstLine="567"/>
      <w:jc w:val="both"/>
    </w:pPr>
  </w:style>
  <w:style w:type="paragraph" w:customStyle="1" w:styleId="afa">
    <w:name w:val="Содержимое врезки"/>
    <w:basedOn w:val="a"/>
    <w:qFormat/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59"/>
    <w:rsid w:val="00D87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830B-EE34-4229-9D4A-B4844F5D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4</cp:revision>
  <cp:lastPrinted>2022-04-26T12:14:00Z</cp:lastPrinted>
  <dcterms:created xsi:type="dcterms:W3CDTF">2022-05-13T05:02:00Z</dcterms:created>
  <dcterms:modified xsi:type="dcterms:W3CDTF">2022-05-13T05:03:00Z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