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73" w:rsidRDefault="00681B9F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>
        <w:rPr>
          <w:rFonts w:ascii="Liberation Serif" w:hAnsi="Liberation Serif" w:cs="Liberation Serif"/>
          <w:sz w:val="28"/>
          <w:szCs w:val="28"/>
        </w:rPr>
        <w:t>24</w:t>
      </w:r>
      <w:r>
        <w:rPr>
          <w:rFonts w:ascii="Liberation Serif" w:hAnsi="Liberation Serif" w:cs="Liberation Serif"/>
          <w:sz w:val="28"/>
          <w:szCs w:val="28"/>
        </w:rPr>
        <w:t xml:space="preserve">» марта 2022 года № </w:t>
      </w:r>
      <w:r>
        <w:rPr>
          <w:rFonts w:ascii="Liberation Serif" w:hAnsi="Liberation Serif" w:cs="Liberation Serif"/>
          <w:sz w:val="28"/>
          <w:szCs w:val="28"/>
        </w:rPr>
        <w:t>133</w:t>
      </w:r>
    </w:p>
    <w:p w:rsidR="004E4B73" w:rsidRDefault="00681B9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4E4B73" w:rsidRDefault="004E4B73">
      <w:pPr>
        <w:rPr>
          <w:rFonts w:ascii="Liberation Serif" w:hAnsi="Liberation Serif" w:cs="Liberation Serif"/>
          <w:sz w:val="28"/>
          <w:szCs w:val="28"/>
        </w:rPr>
      </w:pPr>
    </w:p>
    <w:p w:rsidR="004E4B73" w:rsidRDefault="004E4B73">
      <w:pPr>
        <w:pStyle w:val="ConsPlusNormal"/>
        <w:jc w:val="both"/>
      </w:pPr>
    </w:p>
    <w:p w:rsidR="004E4B73" w:rsidRDefault="00681B9F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hyperlink w:anchor="P37">
        <w:r>
          <w:rPr>
            <w:rFonts w:ascii="Liberation Serif" w:hAnsi="Liberation Serif" w:cs="Liberation Serif"/>
            <w:b/>
            <w:sz w:val="28"/>
            <w:szCs w:val="28"/>
          </w:rPr>
          <w:t>Порядк</w:t>
        </w:r>
      </w:hyperlink>
      <w:r>
        <w:rPr>
          <w:rFonts w:ascii="Liberation Serif" w:hAnsi="Liberation Serif" w:cs="Liberation Serif"/>
          <w:b/>
          <w:sz w:val="28"/>
          <w:szCs w:val="28"/>
        </w:rPr>
        <w:t>а оплаты расходов по незаселенным жилым помещениям муниципального жилищного фонда городского округа ЗАТО Свободный</w:t>
      </w:r>
    </w:p>
    <w:p w:rsidR="004E4B73" w:rsidRDefault="004E4B73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E4B73" w:rsidRDefault="00681B9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6">
        <w:r>
          <w:rPr>
            <w:rFonts w:ascii="Liberation Serif" w:hAnsi="Liberation Serif" w:cs="Liberation Serif"/>
            <w:sz w:val="28"/>
            <w:szCs w:val="28"/>
          </w:rPr>
          <w:t>частью 3 статьи 153</w:t>
        </w:r>
      </w:hyperlink>
      <w:r>
        <w:rPr>
          <w:rFonts w:ascii="Liberation Serif" w:hAnsi="Liberation Serif" w:cs="Liberation Serif"/>
          <w:sz w:val="28"/>
          <w:szCs w:val="28"/>
        </w:rPr>
        <w:t>, частью 2 статьи 154 Жилищного кодекса Российской Федерации, в целях уст</w:t>
      </w:r>
      <w:r>
        <w:rPr>
          <w:rFonts w:ascii="Liberation Serif" w:hAnsi="Liberation Serif" w:cs="Liberation Serif"/>
          <w:sz w:val="28"/>
          <w:szCs w:val="28"/>
        </w:rPr>
        <w:t xml:space="preserve">ановления единого подхода к оплате расходов по незаселенным жилым помещениям  муниципального жилищного фонда городского округа ЗАТО Свободный, руководствуясь </w:t>
      </w:r>
      <w:hyperlink r:id="rId7">
        <w:r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Свободный,</w:t>
      </w:r>
    </w:p>
    <w:p w:rsidR="004E4B73" w:rsidRDefault="00681B9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E4B73" w:rsidRDefault="00681B9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7">
        <w:r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оплаты расходов по незаселенным жилым помещениям муниципального жилищного фон</w:t>
      </w:r>
      <w:r>
        <w:rPr>
          <w:rFonts w:ascii="Liberation Serif" w:hAnsi="Liberation Serif" w:cs="Liberation Serif"/>
          <w:sz w:val="28"/>
          <w:szCs w:val="28"/>
        </w:rPr>
        <w:t>да городского округа ЗАТО Свободный (Приложение).</w:t>
      </w:r>
    </w:p>
    <w:p w:rsidR="004E4B73" w:rsidRDefault="00681B9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Главным распорядителем бюджетных средств по оплате расходов по незаселенным жилым помещениям муниципального жилищного фонда городского округа ЗАТО Свободный определить администрацию городского округа ЗАТ</w:t>
      </w:r>
      <w:r>
        <w:rPr>
          <w:rFonts w:ascii="Liberation Serif" w:hAnsi="Liberation Serif" w:cs="Liberation Serif"/>
          <w:sz w:val="28"/>
          <w:szCs w:val="28"/>
        </w:rPr>
        <w:t>О Свободный.</w:t>
      </w:r>
    </w:p>
    <w:p w:rsidR="004E4B73" w:rsidRDefault="00681B9F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 w:rsidR="004E4B73" w:rsidRDefault="00681B9F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Настоящее постановление вступает в силу с момента подписания и распространяется</w:t>
      </w:r>
      <w:r>
        <w:rPr>
          <w:rFonts w:ascii="Liberation Serif" w:hAnsi="Liberation Serif" w:cs="Liberation Serif"/>
          <w:sz w:val="28"/>
          <w:szCs w:val="28"/>
        </w:rPr>
        <w:t xml:space="preserve"> на правоотношения, возникшие с 01.01.2022 года.</w:t>
      </w:r>
    </w:p>
    <w:p w:rsidR="004E4B73" w:rsidRDefault="00681B9F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городского округа ЗАТО Свободный Т.Г.Заводскую.</w:t>
      </w:r>
    </w:p>
    <w:p w:rsidR="004E4B73" w:rsidRDefault="004E4B73">
      <w:pPr>
        <w:pStyle w:val="ConsPlusNormal"/>
        <w:jc w:val="both"/>
      </w:pPr>
    </w:p>
    <w:p w:rsidR="004E4B73" w:rsidRDefault="004E4B73">
      <w:pPr>
        <w:pStyle w:val="ConsPlusNormal"/>
        <w:jc w:val="both"/>
      </w:pPr>
    </w:p>
    <w:p w:rsidR="004E4B73" w:rsidRDefault="00681B9F" w:rsidP="005562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ЗАТО Свободный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А.В. Иванов</w:t>
      </w:r>
      <w:bookmarkStart w:id="0" w:name="_GoBack"/>
      <w:bookmarkEnd w:id="0"/>
    </w:p>
    <w:p w:rsidR="004E4B73" w:rsidRDefault="004E4B73"/>
    <w:sectPr w:rsidR="004E4B73" w:rsidSect="0055628E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9F" w:rsidRDefault="00681B9F">
      <w:r>
        <w:separator/>
      </w:r>
    </w:p>
  </w:endnote>
  <w:endnote w:type="continuationSeparator" w:id="0">
    <w:p w:rsidR="00681B9F" w:rsidRDefault="0068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9F" w:rsidRDefault="00681B9F">
      <w:r>
        <w:separator/>
      </w:r>
    </w:p>
  </w:footnote>
  <w:footnote w:type="continuationSeparator" w:id="0">
    <w:p w:rsidR="00681B9F" w:rsidRDefault="0068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754594"/>
      <w:docPartObj>
        <w:docPartGallery w:val="Page Numbers (Top of Page)"/>
        <w:docPartUnique/>
      </w:docPartObj>
    </w:sdtPr>
    <w:sdtEndPr/>
    <w:sdtContent>
      <w:p w:rsidR="004E4B73" w:rsidRDefault="00681B9F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5628E">
          <w:rPr>
            <w:noProof/>
          </w:rPr>
          <w:t>1</w:t>
        </w:r>
        <w:r>
          <w:fldChar w:fldCharType="end"/>
        </w:r>
      </w:p>
      <w:p w:rsidR="004E4B73" w:rsidRDefault="00681B9F">
        <w:pPr>
          <w:pStyle w:val="af0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3"/>
    <w:rsid w:val="004E4B73"/>
    <w:rsid w:val="0055628E"/>
    <w:rsid w:val="006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ACC5"/>
  <w15:docId w15:val="{AE1A7B74-1978-407C-9D0F-E269CF5A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1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CB0AA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15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15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742D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B742D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742D8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B742D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CC1743"/>
    <w:rPr>
      <w:rFonts w:ascii="Tahoma" w:hAnsi="Tahoma" w:cs="Tahoma"/>
      <w:sz w:val="16"/>
      <w:szCs w:val="16"/>
    </w:rPr>
  </w:style>
  <w:style w:type="paragraph" w:styleId="ad">
    <w:name w:val="Block Text"/>
    <w:basedOn w:val="a"/>
    <w:qFormat/>
    <w:rsid w:val="00CB0AAA"/>
    <w:pPr>
      <w:ind w:left="1620" w:right="1435"/>
      <w:jc w:val="center"/>
    </w:pPr>
    <w:rPr>
      <w:b/>
      <w:bCs/>
    </w:rPr>
  </w:style>
  <w:style w:type="paragraph" w:styleId="ae">
    <w:name w:val="Body Text Indent"/>
    <w:basedOn w:val="a"/>
    <w:rsid w:val="00CB0AAA"/>
    <w:pPr>
      <w:spacing w:after="120"/>
      <w:ind w:left="283"/>
    </w:pPr>
    <w:rPr>
      <w:rFonts w:eastAsia="Calibri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1159B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1159B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29DCA9BEDA57B9C24FA2506549AC192FA70159231E3860E6C64C88EAF8C934193ED33A28C6B4C8E28850AFD388C87D4716931E819E0D2EF6D1DFm1a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29DCA9BEDA57B9C251AF460917A61B2CF10B5E26156C38B3C01BD7BAFE9C74593886796CC3BCC1E9DC03EC8DD1983C0C1B90059D9E0Dm3a2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Шикова</cp:lastModifiedBy>
  <cp:revision>42</cp:revision>
  <cp:lastPrinted>2022-03-24T10:01:00Z</cp:lastPrinted>
  <dcterms:created xsi:type="dcterms:W3CDTF">2022-02-15T04:26:00Z</dcterms:created>
  <dcterms:modified xsi:type="dcterms:W3CDTF">2022-04-11T08:08:00Z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