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0107" w:rsidRDefault="008661ED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30</w:t>
      </w:r>
      <w:r>
        <w:rPr>
          <w:rFonts w:ascii="Liberation Serif" w:hAnsi="Liberation Serif" w:cs="Liberation Serif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Cs w:val="28"/>
        </w:rPr>
        <w:t>71</w:t>
      </w:r>
      <w:r>
        <w:rPr>
          <w:rFonts w:ascii="Liberation Serif" w:hAnsi="Liberation Serif" w:cs="Liberation Serif"/>
          <w:szCs w:val="28"/>
        </w:rPr>
        <w:t>6</w:t>
      </w:r>
    </w:p>
    <w:p w:rsidR="00B70107" w:rsidRDefault="008661ED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B70107" w:rsidRDefault="00B70107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B70107" w:rsidRDefault="00B70107">
      <w:pPr>
        <w:pStyle w:val="ConsPlusTitle"/>
        <w:rPr>
          <w:rFonts w:ascii="Liberation Serif" w:hAnsi="Liberation Serif" w:cs="Liberation Serif"/>
          <w:b w:val="0"/>
        </w:rPr>
      </w:pPr>
    </w:p>
    <w:p w:rsidR="00B70107" w:rsidRDefault="008661ED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 внесении изменений в постановление администрации городского округа ЗАТО Свободный от 06.10.2020 № 470</w:t>
      </w:r>
    </w:p>
    <w:p w:rsidR="00B70107" w:rsidRDefault="00B70107">
      <w:pPr>
        <w:jc w:val="both"/>
        <w:rPr>
          <w:rFonts w:ascii="Liberation Serif" w:hAnsi="Liberation Serif" w:cs="Liberation Serif"/>
          <w:szCs w:val="28"/>
        </w:rPr>
      </w:pPr>
    </w:p>
    <w:p w:rsidR="00B70107" w:rsidRDefault="00B70107">
      <w:pPr>
        <w:jc w:val="both"/>
        <w:rPr>
          <w:rFonts w:ascii="Liberation Serif" w:hAnsi="Liberation Serif" w:cs="Liberation Serif"/>
          <w:szCs w:val="28"/>
        </w:rPr>
      </w:pPr>
    </w:p>
    <w:p w:rsidR="00B70107" w:rsidRDefault="008661ED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>», руководствуясь Уставом городского округа ЗАТО Свободный,</w:t>
      </w:r>
    </w:p>
    <w:p w:rsidR="00B70107" w:rsidRDefault="008661ED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B70107" w:rsidRDefault="008661ED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8"/>
        </w:rPr>
        <w:br/>
        <w:t>от 29.10.2020 № 521, от 06.11.2020 № 529,</w:t>
      </w:r>
      <w:r>
        <w:rPr>
          <w:rFonts w:ascii="Liberation Serif" w:hAnsi="Liberation Serif" w:cs="Liberation Serif"/>
          <w:szCs w:val="28"/>
        </w:rPr>
        <w:t xml:space="preserve"> от 13.11.2020 № 542, </w:t>
      </w:r>
      <w:r>
        <w:rPr>
          <w:rFonts w:ascii="Liberation Serif" w:hAnsi="Liberation Serif" w:cs="Liberation Serif"/>
          <w:szCs w:val="28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8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Cs w:val="28"/>
        </w:rPr>
        <w:br/>
        <w:t>от 27.10.2021 № 567, от 28.10.2021 № 572, от 26.11.2021 № 628, от 14.12.2021 № 667, от 27.12.2021 № 696, сле</w:t>
      </w:r>
      <w:r>
        <w:rPr>
          <w:rFonts w:ascii="Liberation Serif" w:hAnsi="Liberation Serif" w:cs="Liberation Serif"/>
          <w:szCs w:val="28"/>
        </w:rPr>
        <w:t>дующие изменения:</w:t>
      </w:r>
    </w:p>
    <w:p w:rsidR="00B70107" w:rsidRDefault="008661ED">
      <w:pPr>
        <w:widowControl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 в части четвертой пункта 2 слова «работа кинотеатров (кинозалов) и иных организаций, осуществляющих публичную демонстрацию фильмов» исключить;</w:t>
      </w:r>
    </w:p>
    <w:p w:rsidR="00B70107" w:rsidRDefault="008661ED">
      <w:pPr>
        <w:widowControl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 пункт 3 после части шестой дополнить частью следующего содержания:</w:t>
      </w:r>
    </w:p>
    <w:p w:rsidR="00B70107" w:rsidRDefault="008661ED">
      <w:pPr>
        <w:widowControl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«Установить, что по </w:t>
      </w:r>
      <w:r>
        <w:rPr>
          <w:rFonts w:ascii="Liberation Serif" w:hAnsi="Liberation Serif" w:cs="Liberation Serif"/>
          <w:szCs w:val="28"/>
        </w:rPr>
        <w:t xml:space="preserve">15 января 2022 года наличие </w:t>
      </w:r>
      <w:r>
        <w:rPr>
          <w:rFonts w:ascii="Liberation Serif" w:hAnsi="Liberation Serif" w:cs="Liberation Serif"/>
          <w:szCs w:val="28"/>
          <w:lang w:val="en-US"/>
        </w:rPr>
        <w:t>QR</w:t>
      </w:r>
      <w:r>
        <w:rPr>
          <w:rFonts w:ascii="Liberation Serif" w:hAnsi="Liberation Serif" w:cs="Liberation Serif"/>
          <w:szCs w:val="28"/>
        </w:rPr>
        <w:t>-кода или медицинских документов, указанных в части первой настоящего пункта, не требуется при посещении организаций общественного питания, фитнес-центров, объектов розничной торговли, массажных салонов, общественных бань, сау</w:t>
      </w:r>
      <w:r>
        <w:rPr>
          <w:rFonts w:ascii="Liberation Serif" w:hAnsi="Liberation Serif" w:cs="Liberation Serif"/>
          <w:szCs w:val="28"/>
        </w:rPr>
        <w:t>н, соляриев, детских игровых комнат, детских развлекательных центров.»;</w:t>
      </w:r>
    </w:p>
    <w:p w:rsidR="00B70107" w:rsidRDefault="008661ED">
      <w:pPr>
        <w:widowControl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 часть вторую пункта 3-1 изложить в следующей редакции:</w:t>
      </w:r>
    </w:p>
    <w:p w:rsidR="00B70107" w:rsidRDefault="008661ED">
      <w:pPr>
        <w:widowControl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«Установить, что по 20 января 2022 года запрет на оказание услуг общественного питания в период с 23 часов до 6 часов не прим</w:t>
      </w:r>
      <w:r>
        <w:rPr>
          <w:rFonts w:ascii="Liberation Serif" w:hAnsi="Liberation Serif" w:cs="Liberation Serif"/>
          <w:szCs w:val="28"/>
        </w:rPr>
        <w:t>еняется.».</w:t>
      </w:r>
    </w:p>
    <w:p w:rsidR="00B70107" w:rsidRDefault="008661ED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  <w:t>Постановление опубликовать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B70107" w:rsidRDefault="008661ED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bCs/>
          <w:szCs w:val="28"/>
        </w:rPr>
        <w:t>Контроль за исполнением настоящего постановления оставляю за собой.</w:t>
      </w:r>
    </w:p>
    <w:p w:rsidR="00B70107" w:rsidRDefault="00B70107">
      <w:pPr>
        <w:ind w:firstLine="709"/>
        <w:rPr>
          <w:rFonts w:ascii="Liberation Serif" w:hAnsi="Liberation Serif" w:cs="Liberation Serif"/>
          <w:szCs w:val="28"/>
        </w:rPr>
      </w:pPr>
    </w:p>
    <w:p w:rsidR="00B70107" w:rsidRDefault="00B70107">
      <w:pPr>
        <w:rPr>
          <w:rFonts w:ascii="Liberation Serif" w:hAnsi="Liberation Serif" w:cs="Liberation Serif"/>
          <w:szCs w:val="28"/>
        </w:rPr>
      </w:pPr>
    </w:p>
    <w:p w:rsidR="00B70107" w:rsidRDefault="008661ED" w:rsidP="003A2B19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B70107" w:rsidSect="003A2B19">
      <w:headerReference w:type="default" r:id="rId6"/>
      <w:pgSz w:w="11906" w:h="16838"/>
      <w:pgMar w:top="766" w:right="709" w:bottom="1134" w:left="1559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ED" w:rsidRDefault="008661ED">
      <w:r>
        <w:separator/>
      </w:r>
    </w:p>
  </w:endnote>
  <w:endnote w:type="continuationSeparator" w:id="0">
    <w:p w:rsidR="008661ED" w:rsidRDefault="0086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ED" w:rsidRDefault="008661ED">
      <w:r>
        <w:separator/>
      </w:r>
    </w:p>
  </w:footnote>
  <w:footnote w:type="continuationSeparator" w:id="0">
    <w:p w:rsidR="008661ED" w:rsidRDefault="0086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17496"/>
      <w:docPartObj>
        <w:docPartGallery w:val="Page Numbers (Top of Page)"/>
        <w:docPartUnique/>
      </w:docPartObj>
    </w:sdtPr>
    <w:sdtEndPr/>
    <w:sdtContent>
      <w:p w:rsidR="00B70107" w:rsidRDefault="008661ED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3A2B19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  <w:p w:rsidR="00B70107" w:rsidRDefault="008661ED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07"/>
    <w:rsid w:val="003A2B19"/>
    <w:rsid w:val="008661ED"/>
    <w:rsid w:val="00B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3E6"/>
  <w15:docId w15:val="{D41F0B5B-85B3-4E56-A266-ED645AA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overflowPunct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94</cp:revision>
  <cp:lastPrinted>2021-12-16T05:20:00Z</cp:lastPrinted>
  <dcterms:created xsi:type="dcterms:W3CDTF">2020-08-31T11:59:00Z</dcterms:created>
  <dcterms:modified xsi:type="dcterms:W3CDTF">2022-02-04T09:56:00Z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