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0" w:rsidRDefault="0084700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«30» июля 2021 года № 413</w:t>
      </w:r>
    </w:p>
    <w:p w:rsidR="00FC4760" w:rsidRDefault="00847005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FC4760" w:rsidRDefault="00FC4760">
      <w:pPr>
        <w:jc w:val="center"/>
        <w:rPr>
          <w:rFonts w:ascii="Liberation Serif" w:hAnsi="Liberation Serif" w:cs="Liberation Serif"/>
        </w:rPr>
      </w:pPr>
    </w:p>
    <w:p w:rsidR="00FC4760" w:rsidRDefault="00FC4760">
      <w:pPr>
        <w:jc w:val="center"/>
        <w:rPr>
          <w:rFonts w:ascii="Liberation Serif" w:hAnsi="Liberation Serif" w:cs="Liberation Serif"/>
        </w:rPr>
      </w:pPr>
    </w:p>
    <w:p w:rsidR="00FC4760" w:rsidRDefault="0084700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списков граждан, состоящих на учете в качестве претендующих на получение социальной выплаты для приобретения жилого помещения за границами закрытого административно – территориального </w:t>
      </w:r>
      <w:r>
        <w:rPr>
          <w:rFonts w:ascii="Liberation Serif" w:hAnsi="Liberation Serif" w:cs="Liberation Serif"/>
          <w:b/>
          <w:sz w:val="28"/>
          <w:szCs w:val="28"/>
        </w:rPr>
        <w:t>образования и подтвердивших свое участие в ведомственной целевой программе в 2022 году</w:t>
      </w:r>
    </w:p>
    <w:p w:rsidR="00FC4760" w:rsidRDefault="00FC4760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4760" w:rsidRDefault="00FC4760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4760" w:rsidRDefault="00847005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 основании статьи 7 Закона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>от 14 июля 1992 года № 3297-1 «О закрытом административно – территориальном образовании», с целью реализации основн</w:t>
      </w:r>
      <w:r>
        <w:rPr>
          <w:rFonts w:ascii="Liberation Serif" w:hAnsi="Liberation Serif" w:cs="Liberation Serif"/>
          <w:sz w:val="28"/>
          <w:szCs w:val="28"/>
        </w:rPr>
        <w:t>ого мероприятия «Выполнение государственных обязательств по обеспечению жильем категории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</w:t>
      </w:r>
      <w:r>
        <w:rPr>
          <w:rFonts w:ascii="Liberation Serif" w:hAnsi="Liberation Serif" w:cs="Liberation Serif"/>
          <w:sz w:val="28"/>
          <w:szCs w:val="28"/>
        </w:rPr>
        <w:t>и граждан Российской Федерации», утвержденной постановлением Правительства Российской Федерации от 30 декабря 2017 года № 1710</w:t>
      </w:r>
      <w:proofErr w:type="gramEnd"/>
      <w:r>
        <w:rPr>
          <w:rFonts w:ascii="Liberation Serif" w:hAnsi="Liberation Serif" w:cs="Liberation Serif"/>
          <w:sz w:val="28"/>
          <w:szCs w:val="28"/>
        </w:rPr>
        <w:t>, Правил выпуска и реализации государственных жилищных сертификатов, утвержденных постановлением Правительства Российской Федераци</w:t>
      </w:r>
      <w:r>
        <w:rPr>
          <w:rFonts w:ascii="Liberation Serif" w:hAnsi="Liberation Serif" w:cs="Liberation Serif"/>
          <w:sz w:val="28"/>
          <w:szCs w:val="28"/>
        </w:rPr>
        <w:t xml:space="preserve">и от 21 марта 2006 года № 153, Приказа Министерства строительства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жилищно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коммунального хозяйства Российской Федерации от 15.09.2015 № 661/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принятия органами местного самоуправления закрытых административно – территориальных о</w:t>
      </w:r>
      <w:r>
        <w:rPr>
          <w:rFonts w:ascii="Liberation Serif" w:hAnsi="Liberation Serif" w:cs="Liberation Serif"/>
          <w:sz w:val="28"/>
          <w:szCs w:val="28"/>
        </w:rPr>
        <w:t>бразований граждан,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образования, на учет, порядка и форм их учета, а также определения размера социальной выплаты для п</w:t>
      </w:r>
      <w:r>
        <w:rPr>
          <w:rFonts w:ascii="Liberation Serif" w:hAnsi="Liberation Serif" w:cs="Liberation Serif"/>
          <w:sz w:val="28"/>
          <w:szCs w:val="28"/>
        </w:rPr>
        <w:t xml:space="preserve">риобретения жилого помещения»,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FC4760" w:rsidRDefault="0084700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C4760" w:rsidRDefault="00847005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7"/>
          <w:szCs w:val="27"/>
        </w:rPr>
        <w:tab/>
        <w:t xml:space="preserve">1. Утвердить список граждан, </w:t>
      </w:r>
      <w:r>
        <w:rPr>
          <w:rFonts w:ascii="Liberation Serif" w:hAnsi="Liberation Serif" w:cs="Liberation Serif"/>
          <w:sz w:val="28"/>
          <w:szCs w:val="28"/>
        </w:rPr>
        <w:t>состоящих на учете в качестве претендующих на получение социальной выплаты для приобретения жилого помещения за границами зак</w:t>
      </w:r>
      <w:r>
        <w:rPr>
          <w:rFonts w:ascii="Liberation Serif" w:hAnsi="Liberation Serif" w:cs="Liberation Serif"/>
          <w:sz w:val="28"/>
          <w:szCs w:val="28"/>
        </w:rPr>
        <w:t>рытого административно – территориального образования и подтвердивших свое участие в ведомственной целевой программе в 2022 году (прилагается).</w:t>
      </w:r>
    </w:p>
    <w:p w:rsidR="00FC4760" w:rsidRDefault="00847005">
      <w:pPr>
        <w:widowControl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>(ад</w:t>
      </w:r>
      <w:r>
        <w:rPr>
          <w:rFonts w:ascii="Liberation Serif" w:hAnsi="Liberation Serif" w:cs="Liberation Serif"/>
          <w:sz w:val="28"/>
          <w:szCs w:val="28"/>
        </w:rPr>
        <w:t>м-затосвободный.рф).</w:t>
      </w:r>
    </w:p>
    <w:p w:rsidR="00FC4760" w:rsidRDefault="00FC4760">
      <w:pPr>
        <w:jc w:val="both"/>
        <w:rPr>
          <w:sz w:val="27"/>
          <w:szCs w:val="27"/>
        </w:rPr>
      </w:pPr>
    </w:p>
    <w:p w:rsidR="00FC4760" w:rsidRDefault="00FC4760">
      <w:pPr>
        <w:rPr>
          <w:rFonts w:ascii="Liberation Serif" w:hAnsi="Liberation Serif" w:cs="Liberation Serif"/>
          <w:sz w:val="28"/>
          <w:szCs w:val="28"/>
        </w:rPr>
      </w:pPr>
    </w:p>
    <w:p w:rsidR="00FC4760" w:rsidRDefault="00847005" w:rsidP="00847005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А.В. Иванов</w:t>
      </w:r>
      <w:bookmarkStart w:id="0" w:name="_GoBack"/>
      <w:bookmarkEnd w:id="0"/>
    </w:p>
    <w:p w:rsidR="00FC4760" w:rsidRDefault="00FC4760">
      <w:pPr>
        <w:rPr>
          <w:rFonts w:ascii="Liberation Serif" w:hAnsi="Liberation Serif" w:cs="Liberation Serif"/>
          <w:sz w:val="22"/>
          <w:szCs w:val="22"/>
        </w:rPr>
      </w:pPr>
    </w:p>
    <w:sectPr w:rsidR="00FC476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1"/>
  </w:compat>
  <w:rsids>
    <w:rsidRoot w:val="00FC4760"/>
    <w:rsid w:val="00847005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FE8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54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3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3F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203FE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qFormat/>
    <w:rsid w:val="00754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qFormat/>
    <w:rsid w:val="000E5020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qFormat/>
    <w:rsid w:val="0052303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203FE8"/>
    <w:pPr>
      <w:spacing w:after="120"/>
      <w:ind w:left="283"/>
    </w:pPr>
  </w:style>
  <w:style w:type="paragraph" w:customStyle="1" w:styleId="ab">
    <w:name w:val="Знак Знак Знак"/>
    <w:basedOn w:val="a"/>
    <w:qFormat/>
    <w:rsid w:val="00203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203FE8"/>
    <w:pPr>
      <w:widowControl w:val="0"/>
    </w:pPr>
    <w:rPr>
      <w:rFonts w:ascii="Arial" w:hAnsi="Arial" w:cs="Arial"/>
      <w:b/>
      <w:bCs/>
    </w:rPr>
  </w:style>
  <w:style w:type="paragraph" w:styleId="ac">
    <w:name w:val="Balloon Text"/>
    <w:basedOn w:val="a"/>
    <w:qFormat/>
    <w:rsid w:val="000E5020"/>
    <w:rPr>
      <w:rFonts w:ascii="Tahoma" w:hAnsi="Tahoma" w:cs="Tahoma"/>
      <w:sz w:val="16"/>
      <w:szCs w:val="16"/>
    </w:rPr>
  </w:style>
  <w:style w:type="paragraph" w:styleId="ad">
    <w:name w:val="Plain Text"/>
    <w:basedOn w:val="a"/>
    <w:qFormat/>
    <w:rsid w:val="005230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D67414"/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D2C7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A63D-896E-4BCF-9FF0-E28748F8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1823</Characters>
  <Application>Microsoft Office Word</Application>
  <DocSecurity>0</DocSecurity>
  <Lines>15</Lines>
  <Paragraphs>4</Paragraphs>
  <ScaleCrop>false</ScaleCrop>
  <Company>Тест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Тест</dc:creator>
  <dc:description/>
  <cp:lastModifiedBy>NShadrina</cp:lastModifiedBy>
  <cp:revision>9</cp:revision>
  <cp:lastPrinted>2021-08-09T09:50:00Z</cp:lastPrinted>
  <dcterms:created xsi:type="dcterms:W3CDTF">2021-08-03T10:32:00Z</dcterms:created>
  <dcterms:modified xsi:type="dcterms:W3CDTF">2021-09-07T05:09:00Z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