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1"/>
        <w:gridCol w:w="4004"/>
        <w:gridCol w:w="2033"/>
      </w:tblGrid>
      <w:tr w:rsidR="005812E1" w:rsidRPr="002B2ADB">
        <w:trPr>
          <w:gridAfter w:val="1"/>
          <w:wAfter w:w="2033" w:type="dxa"/>
          <w:trHeight w:val="1464"/>
        </w:trPr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5812E1" w:rsidRPr="002B2ADB" w:rsidRDefault="005812E1" w:rsidP="0075611E">
            <w:pPr>
              <w:ind w:left="360"/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E1" w:rsidRPr="002B2ADB" w:rsidRDefault="005812E1" w:rsidP="0075611E">
            <w:pPr>
              <w:tabs>
                <w:tab w:val="left" w:pos="1900"/>
              </w:tabs>
              <w:ind w:right="151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="00A31259">
              <w:rPr>
                <w:rFonts w:ascii="Liberation Serif" w:hAnsi="Liberation Serif" w:cs="Liberation Serif"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44.85pt;height:78.8pt;visibility:visible">
                  <v:imagedata r:id="rId9" o:title=""/>
                </v:shape>
              </w:pict>
            </w:r>
          </w:p>
        </w:tc>
      </w:tr>
      <w:tr w:rsidR="005812E1" w:rsidRPr="002B2ADB">
        <w:trPr>
          <w:trHeight w:val="1393"/>
        </w:trPr>
        <w:tc>
          <w:tcPr>
            <w:tcW w:w="9898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АДМИНИСТРАЦИЯ ГОРОДСКОГО ОКРУГА ЗАКРЫТОГО</w:t>
            </w:r>
          </w:p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АДМИНИСТРАТИВНО-ТЕРРИТОРИАЛЬНОГО ОБРАЗОВАНИЯ</w:t>
            </w:r>
          </w:p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СВОБОДНЫЙ СВЕРДЛОВСКОЙ ОБЛАСТИ</w:t>
            </w:r>
          </w:p>
          <w:p w:rsidR="005812E1" w:rsidRPr="002B2ADB" w:rsidRDefault="005812E1" w:rsidP="00547856">
            <w:pPr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 О С Т А Н О В Л Е Н И Е</w:t>
            </w:r>
          </w:p>
        </w:tc>
      </w:tr>
    </w:tbl>
    <w:p w:rsidR="005812E1" w:rsidRPr="002B2ADB" w:rsidRDefault="00372C95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от «___» июля</w:t>
      </w:r>
      <w:r w:rsidR="0025504A" w:rsidRPr="002B2ADB">
        <w:rPr>
          <w:rFonts w:ascii="Liberation Serif" w:hAnsi="Liberation Serif" w:cs="Liberation Serif"/>
          <w:sz w:val="26"/>
          <w:szCs w:val="26"/>
        </w:rPr>
        <w:t xml:space="preserve"> 2022</w:t>
      </w:r>
      <w:r w:rsidR="005812E1" w:rsidRPr="002B2ADB">
        <w:rPr>
          <w:rFonts w:ascii="Liberation Serif" w:hAnsi="Liberation Serif" w:cs="Liberation Serif"/>
          <w:sz w:val="26"/>
          <w:szCs w:val="26"/>
        </w:rPr>
        <w:t xml:space="preserve"> года № _______</w:t>
      </w: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пгт. Свободный</w:t>
      </w:r>
    </w:p>
    <w:p w:rsidR="005812E1" w:rsidRPr="002B2ADB" w:rsidRDefault="005812E1" w:rsidP="0075611E">
      <w:pPr>
        <w:pStyle w:val="21"/>
        <w:shd w:val="clear" w:color="auto" w:fill="auto"/>
        <w:spacing w:before="0"/>
        <w:ind w:left="181"/>
        <w:jc w:val="both"/>
        <w:rPr>
          <w:rFonts w:ascii="Liberation Serif" w:hAnsi="Liberation Serif" w:cs="Liberation Serif"/>
          <w:b w:val="0"/>
          <w:bCs w:val="0"/>
          <w:sz w:val="26"/>
          <w:szCs w:val="26"/>
        </w:rPr>
      </w:pPr>
    </w:p>
    <w:p w:rsidR="005812E1" w:rsidRPr="002B2ADB" w:rsidRDefault="005812E1" w:rsidP="0075611E">
      <w:pPr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p w:rsidR="00372C95" w:rsidRPr="002B2ADB" w:rsidRDefault="00D001DA" w:rsidP="00940DD1">
      <w:pPr>
        <w:pStyle w:val="21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 утверждении </w:t>
      </w:r>
      <w:r w:rsidR="00372C95" w:rsidRPr="002B2ADB"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Положения </w:t>
      </w:r>
      <w:r w:rsidR="00C42433" w:rsidRPr="00C42433">
        <w:rPr>
          <w:rFonts w:ascii="Liberation Serif" w:hAnsi="Liberation Serif" w:cs="Liberation Serif"/>
          <w:b/>
          <w:bCs/>
          <w:sz w:val="28"/>
          <w:szCs w:val="28"/>
        </w:rPr>
        <w:t>о мониторинге системы обеспечения профессионального развития педагогических работников</w:t>
      </w:r>
    </w:p>
    <w:p w:rsidR="00802710" w:rsidRDefault="00802710" w:rsidP="00372C95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4B7C35" w:rsidRPr="002B2ADB" w:rsidRDefault="004B7C35" w:rsidP="00372C95">
      <w:pPr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5812E1" w:rsidRPr="002B2ADB" w:rsidRDefault="004B7C35" w:rsidP="00635AB7">
      <w:pPr>
        <w:autoSpaceDE w:val="0"/>
        <w:autoSpaceDN w:val="0"/>
        <w:adjustRightInd w:val="0"/>
        <w:ind w:right="21" w:firstLine="900"/>
        <w:jc w:val="both"/>
        <w:rPr>
          <w:rFonts w:ascii="Liberation Serif" w:hAnsi="Liberation Serif" w:cs="Liberation Serif"/>
          <w:sz w:val="28"/>
          <w:szCs w:val="28"/>
        </w:rPr>
      </w:pPr>
      <w:r w:rsidRPr="00A97141">
        <w:rPr>
          <w:rFonts w:ascii="Liberation Serif" w:hAnsi="Liberation Serif" w:cs="Liberation Serif"/>
          <w:sz w:val="28"/>
          <w:szCs w:val="28"/>
        </w:rPr>
        <w:t xml:space="preserve">В соответствии с приказом Министерства образования и науки Российской Федерации от 22.09.2017 № 955 «Об утверждении показателей мониторинга системы образования», приказом Министерства общего и профессионального образования Свердловской области от 18.12. 2018 </w:t>
      </w:r>
      <w:r>
        <w:rPr>
          <w:rFonts w:ascii="Liberation Serif" w:hAnsi="Liberation Serif" w:cs="Liberation Serif"/>
          <w:sz w:val="28"/>
          <w:szCs w:val="28"/>
        </w:rPr>
        <w:t>№</w:t>
      </w:r>
      <w:r w:rsidRPr="00A97141">
        <w:rPr>
          <w:rFonts w:ascii="Liberation Serif" w:hAnsi="Liberation Serif" w:cs="Liberation Serif"/>
          <w:sz w:val="28"/>
          <w:szCs w:val="28"/>
        </w:rPr>
        <w:t xml:space="preserve"> 615</w:t>
      </w:r>
      <w:r w:rsidRPr="00A97141">
        <w:rPr>
          <w:rFonts w:ascii="Liberation Serif" w:hAnsi="Liberation Serif" w:cs="Liberation Serif"/>
          <w:sz w:val="28"/>
          <w:szCs w:val="28"/>
        </w:rPr>
        <w:fldChar w:fldCharType="begin"/>
      </w:r>
      <w:r w:rsidRPr="00A97141">
        <w:rPr>
          <w:rFonts w:ascii="Liberation Serif" w:hAnsi="Liberation Serif" w:cs="Liberation Serif"/>
          <w:sz w:val="28"/>
          <w:szCs w:val="28"/>
        </w:rPr>
        <w:instrText xml:space="preserve"> INCLUDEPICTURE "C:\\Users\\4106~1\\AppData\\Local\\Temp\\lu4720u9t8cm.tmp\\lu4720u9t8cx_tmp_3d37c7c1b9f79299.jpg" \* MERGEFORMATINET </w:instrText>
      </w:r>
      <w:r w:rsidRPr="00A97141">
        <w:rPr>
          <w:rFonts w:ascii="Liberation Serif" w:hAnsi="Liberation Serif" w:cs="Liberation Serif"/>
          <w:sz w:val="28"/>
          <w:szCs w:val="28"/>
        </w:rPr>
        <w:fldChar w:fldCharType="separate"/>
      </w:r>
      <w:r>
        <w:rPr>
          <w:rFonts w:ascii="Liberation Serif" w:hAnsi="Liberation Serif" w:cs="Liberation Serif"/>
          <w:sz w:val="28"/>
          <w:szCs w:val="28"/>
        </w:rPr>
        <w:fldChar w:fldCharType="begin"/>
      </w:r>
      <w:r>
        <w:rPr>
          <w:rFonts w:ascii="Liberation Serif" w:hAnsi="Liberation Serif" w:cs="Liberation Serif"/>
          <w:sz w:val="28"/>
          <w:szCs w:val="28"/>
        </w:rPr>
        <w:instrText xml:space="preserve"> INCLUDEPICTURE  "C:\\Users\\4106~1\\AppData\\Local\\Temp\\lu4720u9t8cm.tmp\\lu4720u9t8cx_tmp_3d37c7c1b9f79299.jpg" \* MERGEFORMATINET </w:instrText>
      </w:r>
      <w:r>
        <w:rPr>
          <w:rFonts w:ascii="Liberation Serif" w:hAnsi="Liberation Serif" w:cs="Liberation Serif"/>
          <w:sz w:val="28"/>
          <w:szCs w:val="28"/>
        </w:rPr>
        <w:fldChar w:fldCharType="separate"/>
      </w:r>
      <w:r w:rsidR="0084256F">
        <w:rPr>
          <w:rFonts w:ascii="Liberation Serif" w:hAnsi="Liberation Serif" w:cs="Liberation Serif"/>
          <w:sz w:val="28"/>
          <w:szCs w:val="28"/>
        </w:rPr>
        <w:fldChar w:fldCharType="begin"/>
      </w:r>
      <w:r w:rsidR="0084256F">
        <w:rPr>
          <w:rFonts w:ascii="Liberation Serif" w:hAnsi="Liberation Serif" w:cs="Liberation Serif"/>
          <w:sz w:val="28"/>
          <w:szCs w:val="28"/>
        </w:rPr>
        <w:instrText xml:space="preserve"> INCLUDEPICTURE  "C:\\Users\\4106~1\\AppData\\Local\\Temp\\lu4720u9t8cm.tmp\\lu4720u9t8cx_tmp_3d37c7c1b9f79299.jpg" \* MERGEFORMATINET </w:instrText>
      </w:r>
      <w:r w:rsidR="0084256F">
        <w:rPr>
          <w:rFonts w:ascii="Liberation Serif" w:hAnsi="Liberation Serif" w:cs="Liberation Serif"/>
          <w:sz w:val="28"/>
          <w:szCs w:val="28"/>
        </w:rPr>
        <w:fldChar w:fldCharType="separate"/>
      </w:r>
      <w:r w:rsidR="006C2E37">
        <w:rPr>
          <w:rFonts w:ascii="Liberation Serif" w:hAnsi="Liberation Serif" w:cs="Liberation Serif"/>
          <w:sz w:val="28"/>
          <w:szCs w:val="28"/>
        </w:rPr>
        <w:fldChar w:fldCharType="begin"/>
      </w:r>
      <w:r w:rsidR="006C2E37">
        <w:rPr>
          <w:rFonts w:ascii="Liberation Serif" w:hAnsi="Liberation Serif" w:cs="Liberation Serif"/>
          <w:sz w:val="28"/>
          <w:szCs w:val="28"/>
        </w:rPr>
        <w:instrText xml:space="preserve"> INCLUDEPICTURE  "C:\\Users\\4106~1\\AppData\\Local\\Temp\\lu4720u9t8cm.tmp\\lu4720u9t8cx_tmp_3d37c7c1b9f79299.jpg" \* MERGEFORMATINET </w:instrText>
      </w:r>
      <w:r w:rsidR="006C2E37">
        <w:rPr>
          <w:rFonts w:ascii="Liberation Serif" w:hAnsi="Liberation Serif" w:cs="Liberation Serif"/>
          <w:sz w:val="28"/>
          <w:szCs w:val="28"/>
        </w:rPr>
        <w:fldChar w:fldCharType="separate"/>
      </w:r>
      <w:r w:rsidR="00E2583C">
        <w:rPr>
          <w:rFonts w:ascii="Liberation Serif" w:hAnsi="Liberation Serif" w:cs="Liberation Serif"/>
          <w:sz w:val="28"/>
          <w:szCs w:val="28"/>
        </w:rPr>
        <w:fldChar w:fldCharType="begin"/>
      </w:r>
      <w:r w:rsidR="00E2583C">
        <w:rPr>
          <w:rFonts w:ascii="Liberation Serif" w:hAnsi="Liberation Serif" w:cs="Liberation Serif"/>
          <w:sz w:val="28"/>
          <w:szCs w:val="28"/>
        </w:rPr>
        <w:instrText xml:space="preserve"> INCLUDEPICTURE  "C:\\Users\\4106~1\\AppData\\Local\\Temp\\lu4720u9t8cm.tmp\\lu4720u9t8cx_tmp_3d37c7c1b9f79299.jpg" \* MERGEFORMATINET </w:instrText>
      </w:r>
      <w:r w:rsidR="00E2583C">
        <w:rPr>
          <w:rFonts w:ascii="Liberation Serif" w:hAnsi="Liberation Serif" w:cs="Liberation Serif"/>
          <w:sz w:val="28"/>
          <w:szCs w:val="28"/>
        </w:rPr>
        <w:fldChar w:fldCharType="separate"/>
      </w:r>
      <w:r w:rsidR="00A31259">
        <w:rPr>
          <w:rFonts w:ascii="Liberation Serif" w:hAnsi="Liberation Serif" w:cs="Liberation Serif"/>
          <w:sz w:val="28"/>
          <w:szCs w:val="28"/>
        </w:rPr>
        <w:fldChar w:fldCharType="begin"/>
      </w:r>
      <w:r w:rsidR="00A31259">
        <w:rPr>
          <w:rFonts w:ascii="Liberation Serif" w:hAnsi="Liberation Serif" w:cs="Liberation Serif"/>
          <w:sz w:val="28"/>
          <w:szCs w:val="28"/>
        </w:rPr>
        <w:instrText xml:space="preserve"> </w:instrText>
      </w:r>
      <w:r w:rsidR="00A31259">
        <w:rPr>
          <w:rFonts w:ascii="Liberation Serif" w:hAnsi="Liberation Serif" w:cs="Liberation Serif"/>
          <w:sz w:val="28"/>
          <w:szCs w:val="28"/>
        </w:rPr>
        <w:instrText>INCLUDEPICTURE  "C</w:instrText>
      </w:r>
      <w:r w:rsidR="00A31259">
        <w:rPr>
          <w:rFonts w:ascii="Liberation Serif" w:hAnsi="Liberation Serif" w:cs="Liberation Serif"/>
          <w:sz w:val="28"/>
          <w:szCs w:val="28"/>
        </w:rPr>
        <w:instrText>:\\Users\\4106~1\\AppData\\Local\\Temp\\lu4720u9t8cm.tmp\\lu4720u9t8cx_tmp_3d37c7c1b9f79299.jpg" \* MERGEFORMATINET</w:instrText>
      </w:r>
      <w:r w:rsidR="00A31259">
        <w:rPr>
          <w:rFonts w:ascii="Liberation Serif" w:hAnsi="Liberation Serif" w:cs="Liberation Serif"/>
          <w:sz w:val="28"/>
          <w:szCs w:val="28"/>
        </w:rPr>
        <w:instrText xml:space="preserve"> </w:instrText>
      </w:r>
      <w:r w:rsidR="00A31259">
        <w:rPr>
          <w:rFonts w:ascii="Liberation Serif" w:hAnsi="Liberation Serif" w:cs="Liberation Serif"/>
          <w:sz w:val="28"/>
          <w:szCs w:val="28"/>
        </w:rPr>
        <w:fldChar w:fldCharType="separate"/>
      </w:r>
      <w:r w:rsidR="00A31259">
        <w:rPr>
          <w:rFonts w:ascii="Liberation Serif" w:hAnsi="Liberation Serif" w:cs="Liberation Serif"/>
          <w:sz w:val="28"/>
          <w:szCs w:val="28"/>
        </w:rPr>
        <w:pict>
          <v:shape id="_x0000_i1026" type="#_x0000_t75" alt="" style="width:.7pt;height:.7pt">
            <v:imagedata r:id="rId10" r:href="rId11"/>
          </v:shape>
        </w:pict>
      </w:r>
      <w:r w:rsidR="00A31259">
        <w:rPr>
          <w:rFonts w:ascii="Liberation Serif" w:hAnsi="Liberation Serif" w:cs="Liberation Serif"/>
          <w:sz w:val="28"/>
          <w:szCs w:val="28"/>
        </w:rPr>
        <w:fldChar w:fldCharType="end"/>
      </w:r>
      <w:r w:rsidR="00E2583C">
        <w:rPr>
          <w:rFonts w:ascii="Liberation Serif" w:hAnsi="Liberation Serif" w:cs="Liberation Serif"/>
          <w:sz w:val="28"/>
          <w:szCs w:val="28"/>
        </w:rPr>
        <w:fldChar w:fldCharType="end"/>
      </w:r>
      <w:r w:rsidR="006C2E37">
        <w:rPr>
          <w:rFonts w:ascii="Liberation Serif" w:hAnsi="Liberation Serif" w:cs="Liberation Serif"/>
          <w:sz w:val="28"/>
          <w:szCs w:val="28"/>
        </w:rPr>
        <w:fldChar w:fldCharType="end"/>
      </w:r>
      <w:r w:rsidR="0084256F">
        <w:rPr>
          <w:rFonts w:ascii="Liberation Serif" w:hAnsi="Liberation Serif" w:cs="Liberation Serif"/>
          <w:sz w:val="28"/>
          <w:szCs w:val="28"/>
        </w:rPr>
        <w:fldChar w:fldCharType="end"/>
      </w:r>
      <w:r>
        <w:rPr>
          <w:rFonts w:ascii="Liberation Serif" w:hAnsi="Liberation Serif" w:cs="Liberation Serif"/>
          <w:sz w:val="28"/>
          <w:szCs w:val="28"/>
        </w:rPr>
        <w:fldChar w:fldCharType="end"/>
      </w:r>
      <w:r w:rsidRPr="00A97141">
        <w:rPr>
          <w:rFonts w:ascii="Liberation Serif" w:hAnsi="Liberation Serif" w:cs="Liberation Serif"/>
          <w:sz w:val="28"/>
          <w:szCs w:val="28"/>
        </w:rPr>
        <w:fldChar w:fldCharType="end"/>
      </w:r>
      <w:r w:rsidRPr="00A97141">
        <w:rPr>
          <w:rFonts w:ascii="Liberation Serif" w:hAnsi="Liberation Serif" w:cs="Liberation Serif"/>
          <w:sz w:val="28"/>
          <w:szCs w:val="28"/>
        </w:rPr>
        <w:t xml:space="preserve"> Д «О региональной системе оценки качества образования Свердловской области»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постановлением</w:t>
      </w:r>
      <w:r w:rsidRPr="00635AB7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ЗАТО Свободный от 21.06.2021 № 345 «Об утверждении положения о муниципальной системе оценки качества образования»</w:t>
      </w:r>
      <w:r w:rsidR="005812E1" w:rsidRPr="002B2ADB">
        <w:rPr>
          <w:rFonts w:ascii="Liberation Serif" w:hAnsi="Liberation Serif" w:cs="Liberation Serif"/>
          <w:sz w:val="28"/>
          <w:szCs w:val="28"/>
        </w:rPr>
        <w:t>, руководствуясь Уставом городского округа ЗАТО Свободный,</w:t>
      </w:r>
    </w:p>
    <w:p w:rsidR="005812E1" w:rsidRPr="002B2ADB" w:rsidRDefault="005812E1" w:rsidP="0075611E">
      <w:pPr>
        <w:autoSpaceDE w:val="0"/>
        <w:autoSpaceDN w:val="0"/>
        <w:adjustRightInd w:val="0"/>
        <w:ind w:right="21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2B2ADB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:rsidR="005812E1" w:rsidRPr="002B2ADB" w:rsidRDefault="005812E1" w:rsidP="00940DD1">
      <w:pPr>
        <w:numPr>
          <w:ilvl w:val="0"/>
          <w:numId w:val="1"/>
        </w:numPr>
        <w:ind w:left="0" w:firstLine="851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940DD1" w:rsidRPr="002B2ADB">
        <w:rPr>
          <w:rFonts w:ascii="Liberation Serif" w:hAnsi="Liberation Serif" w:cs="Liberation Serif"/>
          <w:sz w:val="28"/>
          <w:szCs w:val="28"/>
        </w:rPr>
        <w:t xml:space="preserve">Положение </w:t>
      </w:r>
      <w:r w:rsidR="0053422C" w:rsidRPr="0053422C">
        <w:rPr>
          <w:rFonts w:ascii="Liberation Serif" w:hAnsi="Liberation Serif" w:cs="Liberation Serif"/>
          <w:sz w:val="28"/>
          <w:szCs w:val="28"/>
        </w:rPr>
        <w:t>о мониторинге системы обеспечения профессионального развития педагогических работников</w:t>
      </w:r>
      <w:r w:rsidR="00940DD1" w:rsidRPr="002B2ADB">
        <w:rPr>
          <w:rStyle w:val="apple-style-span"/>
          <w:rFonts w:ascii="Liberation Serif" w:hAnsi="Liberation Serif" w:cs="Liberation Serif"/>
          <w:sz w:val="28"/>
          <w:szCs w:val="28"/>
        </w:rPr>
        <w:t xml:space="preserve"> </w:t>
      </w:r>
      <w:r w:rsidRPr="002B2ADB">
        <w:rPr>
          <w:rStyle w:val="apple-style-span"/>
          <w:rFonts w:ascii="Liberation Serif" w:hAnsi="Liberation Serif" w:cs="Liberation Serif"/>
          <w:color w:val="000000"/>
          <w:sz w:val="28"/>
          <w:szCs w:val="28"/>
        </w:rPr>
        <w:t>(прилагается).</w:t>
      </w:r>
    </w:p>
    <w:p w:rsidR="00F30511" w:rsidRPr="002B2ADB" w:rsidRDefault="00F30511" w:rsidP="00F30511">
      <w:pPr>
        <w:numPr>
          <w:ilvl w:val="0"/>
          <w:numId w:val="1"/>
        </w:numPr>
        <w:ind w:left="0" w:right="140" w:firstLine="851"/>
        <w:jc w:val="both"/>
        <w:rPr>
          <w:rFonts w:ascii="Liberation Serif" w:hAnsi="Liberation Serif" w:cs="Liberation Serif"/>
          <w:sz w:val="28"/>
          <w:szCs w:val="28"/>
        </w:rPr>
      </w:pPr>
      <w:r w:rsidRPr="002B2ADB">
        <w:rPr>
          <w:rFonts w:ascii="Liberation Serif" w:hAnsi="Liberation Serif" w:cs="Liberation Serif"/>
          <w:sz w:val="28"/>
          <w:szCs w:val="28"/>
        </w:rPr>
        <w:t>Настоящее постановление опубликоват</w:t>
      </w:r>
      <w:r w:rsidR="00E335D9" w:rsidRPr="002B2ADB">
        <w:rPr>
          <w:rFonts w:ascii="Liberation Serif" w:hAnsi="Liberation Serif" w:cs="Liberation Serif"/>
          <w:sz w:val="28"/>
          <w:szCs w:val="28"/>
        </w:rPr>
        <w:t xml:space="preserve">ь в газете «Свободные вести» и </w:t>
      </w:r>
      <w:r w:rsidRPr="002B2ADB">
        <w:rPr>
          <w:rFonts w:ascii="Liberation Serif" w:hAnsi="Liberation Serif" w:cs="Liberation Serif"/>
          <w:sz w:val="28"/>
          <w:szCs w:val="28"/>
        </w:rPr>
        <w:t>официальном сайте администрации городского округа ЗАТО Свободный.</w:t>
      </w:r>
    </w:p>
    <w:p w:rsidR="00F30511" w:rsidRPr="002B2ADB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F30511" w:rsidRPr="002B2ADB" w:rsidRDefault="00F30511" w:rsidP="00F30511">
      <w:pPr>
        <w:ind w:right="140" w:firstLine="851"/>
        <w:jc w:val="both"/>
        <w:rPr>
          <w:rFonts w:ascii="Liberation Serif" w:hAnsi="Liberation Serif" w:cs="Liberation Serif"/>
          <w:sz w:val="28"/>
          <w:szCs w:val="28"/>
        </w:rPr>
      </w:pPr>
    </w:p>
    <w:p w:rsidR="005812E1" w:rsidRPr="002B2ADB" w:rsidRDefault="006373A8" w:rsidP="0075611E">
      <w:pPr>
        <w:ind w:right="140"/>
        <w:jc w:val="both"/>
        <w:rPr>
          <w:rFonts w:ascii="Liberation Serif" w:hAnsi="Liberation Serif" w:cs="Liberation Serif"/>
          <w:sz w:val="28"/>
          <w:szCs w:val="28"/>
        </w:rPr>
        <w:sectPr w:rsidR="005812E1" w:rsidRPr="002B2ADB" w:rsidSect="00673AC6">
          <w:headerReference w:type="default" r:id="rId12"/>
          <w:pgSz w:w="11906" w:h="16838"/>
          <w:pgMar w:top="567" w:right="707" w:bottom="719" w:left="1418" w:header="848" w:footer="709" w:gutter="0"/>
          <w:cols w:space="708"/>
          <w:titlePg/>
          <w:docGrid w:linePitch="360"/>
        </w:sectPr>
      </w:pPr>
      <w:r w:rsidRPr="002B2ADB">
        <w:rPr>
          <w:rFonts w:ascii="Liberation Serif" w:hAnsi="Liberation Serif" w:cs="Liberation Serif"/>
          <w:sz w:val="28"/>
          <w:szCs w:val="28"/>
        </w:rPr>
        <w:t>Глава</w:t>
      </w:r>
      <w:r w:rsidR="005812E1" w:rsidRPr="002B2ADB">
        <w:rPr>
          <w:rFonts w:ascii="Liberation Serif" w:hAnsi="Liberation Serif" w:cs="Liberation Serif"/>
          <w:sz w:val="28"/>
          <w:szCs w:val="28"/>
        </w:rPr>
        <w:t xml:space="preserve"> городского округа ЗАТО Свободный</w:t>
      </w:r>
      <w:r w:rsidR="005812E1" w:rsidRPr="002B2ADB">
        <w:rPr>
          <w:rFonts w:ascii="Liberation Serif" w:hAnsi="Liberation Serif" w:cs="Liberation Serif"/>
          <w:sz w:val="28"/>
          <w:szCs w:val="28"/>
        </w:rPr>
        <w:tab/>
      </w:r>
      <w:r w:rsidR="005812E1" w:rsidRPr="002B2ADB">
        <w:rPr>
          <w:rFonts w:ascii="Liberation Serif" w:hAnsi="Liberation Serif" w:cs="Liberation Serif"/>
          <w:sz w:val="28"/>
          <w:szCs w:val="28"/>
        </w:rPr>
        <w:tab/>
      </w:r>
      <w:r w:rsidR="00C046EE" w:rsidRPr="002B2ADB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C046EE" w:rsidRPr="002B2ADB">
        <w:rPr>
          <w:rFonts w:ascii="Liberation Serif" w:hAnsi="Liberation Serif" w:cs="Liberation Serif"/>
          <w:sz w:val="28"/>
          <w:szCs w:val="28"/>
        </w:rPr>
        <w:t xml:space="preserve">   </w:t>
      </w:r>
      <w:r w:rsidRPr="002B2ADB">
        <w:rPr>
          <w:rFonts w:ascii="Liberation Serif" w:hAnsi="Liberation Serif" w:cs="Liberation Serif"/>
          <w:sz w:val="28"/>
          <w:szCs w:val="28"/>
        </w:rPr>
        <w:t xml:space="preserve">  А.В. Иванов</w:t>
      </w:r>
    </w:p>
    <w:p w:rsidR="005812E1" w:rsidRPr="002B2ADB" w:rsidRDefault="005812E1" w:rsidP="0075611E">
      <w:pPr>
        <w:jc w:val="both"/>
        <w:rPr>
          <w:rFonts w:ascii="Liberation Serif" w:eastAsia="Arial Unicode MS" w:hAnsi="Liberation Serif" w:cs="Liberation Serif"/>
          <w:color w:val="000000"/>
          <w:sz w:val="26"/>
          <w:szCs w:val="26"/>
        </w:rPr>
      </w:pPr>
    </w:p>
    <w:p w:rsidR="005812E1" w:rsidRPr="002B2ADB" w:rsidRDefault="005812E1" w:rsidP="0075611E">
      <w:pPr>
        <w:tabs>
          <w:tab w:val="left" w:pos="4678"/>
        </w:tabs>
        <w:spacing w:line="240" w:lineRule="atLeast"/>
        <w:ind w:left="4678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>УТВЕРЖДЕНО</w:t>
      </w: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>постановлением администрации</w:t>
      </w: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>городского округа ЗАТО Свободный</w:t>
      </w:r>
    </w:p>
    <w:p w:rsidR="00372C95" w:rsidRPr="002B2ADB" w:rsidRDefault="00372C95" w:rsidP="00372C95">
      <w:pPr>
        <w:ind w:left="5400"/>
        <w:jc w:val="both"/>
        <w:rPr>
          <w:rFonts w:ascii="Liberation Serif" w:eastAsia="Arial Unicode MS" w:hAnsi="Liberation Serif" w:cs="Liberation Serif"/>
          <w:color w:val="000000"/>
        </w:rPr>
      </w:pPr>
      <w:r w:rsidRPr="002B2ADB">
        <w:rPr>
          <w:rFonts w:ascii="Liberation Serif" w:eastAsia="Arial Unicode MS" w:hAnsi="Liberation Serif" w:cs="Liberation Serif"/>
          <w:color w:val="000000"/>
        </w:rPr>
        <w:t>от «____» июля 2022 г. № _____</w:t>
      </w:r>
    </w:p>
    <w:p w:rsidR="00372C95" w:rsidRPr="002B2ADB" w:rsidRDefault="00372C95" w:rsidP="00372C95">
      <w:pPr>
        <w:suppressAutoHyphens/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372C95" w:rsidRPr="002B2ADB" w:rsidRDefault="00372C95" w:rsidP="00372C95">
      <w:pPr>
        <w:suppressAutoHyphens/>
        <w:jc w:val="center"/>
        <w:rPr>
          <w:rFonts w:ascii="Liberation Serif" w:hAnsi="Liberation Serif" w:cs="Liberation Serif"/>
          <w:b/>
          <w:bCs/>
          <w:i/>
          <w:sz w:val="26"/>
          <w:szCs w:val="26"/>
          <w:lang w:eastAsia="zh-CN"/>
        </w:rPr>
      </w:pPr>
    </w:p>
    <w:p w:rsidR="00372C95" w:rsidRPr="002B2ADB" w:rsidRDefault="00372C95" w:rsidP="0053422C">
      <w:p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 xml:space="preserve">Положение </w:t>
      </w:r>
      <w:r w:rsidR="0053422C" w:rsidRPr="0053422C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 мониторинге системы обеспечения профессионального развития педагогических работников</w:t>
      </w:r>
    </w:p>
    <w:p w:rsidR="000D7812" w:rsidRPr="002B2ADB" w:rsidRDefault="000D7812" w:rsidP="00940DD1">
      <w:p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940DD1" w:rsidRPr="002B2ADB" w:rsidRDefault="000D7812" w:rsidP="000D7812">
      <w:pPr>
        <w:numPr>
          <w:ilvl w:val="0"/>
          <w:numId w:val="10"/>
        </w:numPr>
        <w:suppressAutoHyphens/>
        <w:spacing w:line="240" w:lineRule="atLeast"/>
        <w:jc w:val="center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  <w:lang w:eastAsia="zh-CN"/>
        </w:rPr>
        <w:t>Общие положения</w:t>
      </w:r>
    </w:p>
    <w:p w:rsidR="000D7812" w:rsidRPr="002B2ADB" w:rsidRDefault="000D7812" w:rsidP="000D7812">
      <w:pPr>
        <w:suppressAutoHyphens/>
        <w:spacing w:line="240" w:lineRule="atLeast"/>
        <w:ind w:left="720"/>
        <w:rPr>
          <w:rFonts w:ascii="Liberation Serif" w:hAnsi="Liberation Serif" w:cs="Liberation Serif"/>
          <w:b/>
          <w:bCs/>
          <w:sz w:val="26"/>
          <w:szCs w:val="26"/>
          <w:lang w:eastAsia="zh-CN"/>
        </w:rPr>
      </w:pPr>
    </w:p>
    <w:p w:rsidR="0053422C" w:rsidRDefault="0053422C" w:rsidP="0053422C">
      <w:pPr>
        <w:autoSpaceDE w:val="0"/>
        <w:autoSpaceDN w:val="0"/>
        <w:adjustRightInd w:val="0"/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1.1. Настоящее положение о мониторинге системы обеспечения профессионального развития педагогических работников является нормативным документом, определяющим цели, задачи, принципы, организацию и содержание проведения мониторинга состояния системы обеспечения профессионального развития педагогических работников в системе образования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городского округа ЗАТО Свободный</w:t>
      </w: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(далее - Положение). </w:t>
      </w:r>
    </w:p>
    <w:p w:rsidR="0053422C" w:rsidRPr="0053422C" w:rsidRDefault="0053422C" w:rsidP="0053422C">
      <w:pPr>
        <w:autoSpaceDE w:val="0"/>
        <w:autoSpaceDN w:val="0"/>
        <w:adjustRightInd w:val="0"/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1.2. Настоящее Положение разработано на основании и в соответствии с постановлением администрации городского округа ЗАТО Свободный от 21.06.2021 </w:t>
      </w: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br/>
        <w:t>№ 345 «Об утверждении Положения о муниципальной системе оценки качества образования».</w:t>
      </w:r>
    </w:p>
    <w:p w:rsidR="0053422C" w:rsidRDefault="0053422C" w:rsidP="0053422C">
      <w:pPr>
        <w:autoSpaceDE w:val="0"/>
        <w:autoSpaceDN w:val="0"/>
        <w:adjustRightInd w:val="0"/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1.3. Мониторинг предусматривает комплексное изучение состояния и осуществляется по трем направлениям: организация, условия и результаты обеспечения профессионального развития педагогических работников в системе образования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городского округа ЗАТО Свободный</w:t>
      </w: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. </w:t>
      </w:r>
    </w:p>
    <w:p w:rsidR="0053422C" w:rsidRPr="0053422C" w:rsidRDefault="0053422C" w:rsidP="0053422C">
      <w:pPr>
        <w:autoSpaceDE w:val="0"/>
        <w:autoSpaceDN w:val="0"/>
        <w:adjustRightInd w:val="0"/>
        <w:spacing w:line="240" w:lineRule="atLeast"/>
        <w:ind w:left="284" w:right="-164"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1.4. Руководство мониторингом осуществляется отделом образования, молодежной политики, культуры и спорта администрации городского ЗАТО Свободный (далее – Отдел). Проведение процедур мониторинга осуществляется специалистами Отдела на основании поручения об организации мониторинга. </w:t>
      </w:r>
    </w:p>
    <w:p w:rsidR="0053422C" w:rsidRDefault="0053422C" w:rsidP="0053422C">
      <w:pPr>
        <w:autoSpaceDE w:val="0"/>
        <w:autoSpaceDN w:val="0"/>
        <w:adjustRightInd w:val="0"/>
        <w:spacing w:line="240" w:lineRule="atLeast"/>
        <w:ind w:right="-164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5F705B" w:rsidRPr="002B2ADB" w:rsidRDefault="000D7812" w:rsidP="005F705B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jc w:val="center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  <w:r w:rsidRPr="002B2ADB"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  <w:t>Принципы, цели и задачи мониторинга</w:t>
      </w:r>
    </w:p>
    <w:p w:rsidR="005F705B" w:rsidRPr="002B2ADB" w:rsidRDefault="005F705B" w:rsidP="005F705B">
      <w:pPr>
        <w:autoSpaceDE w:val="0"/>
        <w:autoSpaceDN w:val="0"/>
        <w:adjustRightInd w:val="0"/>
        <w:spacing w:line="240" w:lineRule="atLeast"/>
        <w:ind w:left="720"/>
        <w:rPr>
          <w:rFonts w:ascii="Liberation Serif" w:eastAsia="Calibri" w:hAnsi="Liberation Serif" w:cs="Liberation Serif"/>
          <w:b/>
          <w:bCs/>
          <w:sz w:val="26"/>
          <w:szCs w:val="26"/>
          <w:lang w:eastAsia="en-US"/>
        </w:rPr>
      </w:pPr>
    </w:p>
    <w:p w:rsidR="0053422C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2.1. </w:t>
      </w: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Целью мониторинга является обеспечение объективного информационн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ого отражения состояния муниципальной</w:t>
      </w: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работы по сопровождению профессионального развития педагогических работников. </w:t>
      </w:r>
    </w:p>
    <w:p w:rsidR="0053422C" w:rsidRDefault="00A37B59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2.2</w:t>
      </w:r>
      <w:r w:rsid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. </w:t>
      </w:r>
      <w:r w:rsidR="0053422C"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Основными задачами мониторинга являются:</w:t>
      </w:r>
    </w:p>
    <w:p w:rsidR="0053422C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- формирование и внедрение единых требований к качеству работы по сопровождению профессионального развития педагогических работников в системе образования;</w:t>
      </w:r>
    </w:p>
    <w:p w:rsidR="0053422C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- выявление актуального состояния и динамики результатов работы по сопровождению профессионального развития педагогических работников в системе образования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;</w:t>
      </w:r>
    </w:p>
    <w:p w:rsidR="0053422C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формирование базы материалов для совершенствования условий образовательной среды по сопровождению профессионального развития педагогических работников в системе образования; </w:t>
      </w:r>
    </w:p>
    <w:p w:rsidR="00A37B59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обеспечение 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Отдела, </w:t>
      </w:r>
      <w:r w:rsidR="00A37B59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администраций</w:t>
      </w: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образовательных организаций, социальных партнеров информацией, полученной при осуществлении мониторинга для принятия управленческих решений. На основе результатов мониторинга </w:t>
      </w: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lastRenderedPageBreak/>
        <w:t xml:space="preserve">разрабатываются методические и адресные рекомендации для системы образования района. </w:t>
      </w:r>
    </w:p>
    <w:p w:rsidR="00A37B59" w:rsidRDefault="00A37B59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2.3</w:t>
      </w:r>
      <w:r w:rsidR="0053422C"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. Принципы мониторинга</w:t>
      </w:r>
      <w:r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.</w:t>
      </w:r>
    </w:p>
    <w:p w:rsidR="00A37B59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 Достижение поставленных цели и задач мониторинга по сопровождению профессионального развития педагогических работников в системе образования обеспечивается соблюдением следующих принципов: </w:t>
      </w:r>
    </w:p>
    <w:p w:rsidR="00A37B59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системность процедур мониторинга; </w:t>
      </w:r>
    </w:p>
    <w:p w:rsidR="00A37B59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объективность информации; </w:t>
      </w:r>
    </w:p>
    <w:p w:rsidR="00A37B59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открытость и доступность информации о механизмах, процедурах и результатах мониторинга; </w:t>
      </w:r>
    </w:p>
    <w:p w:rsidR="00A37B59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- соответствие используемых методов и средств сбора информации целям и задачам мониторинга; </w:t>
      </w:r>
    </w:p>
    <w:p w:rsidR="0053422C" w:rsidRPr="0053422C" w:rsidRDefault="0053422C" w:rsidP="0053422C">
      <w:pPr>
        <w:ind w:left="284" w:firstLine="709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  <w:r w:rsidRPr="0053422C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>- прогностичность: полученные данные должны позволять прогнозировать будущее состояние.</w:t>
      </w:r>
    </w:p>
    <w:p w:rsidR="00DC3F40" w:rsidRPr="002B2ADB" w:rsidRDefault="00DC3F40" w:rsidP="0053422C">
      <w:pPr>
        <w:tabs>
          <w:tab w:val="left" w:pos="3437"/>
        </w:tabs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DC3F40" w:rsidRPr="002B2ADB" w:rsidRDefault="00DC3F40" w:rsidP="0053422C">
      <w:pPr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1D7FA7" w:rsidRPr="00BA68E3" w:rsidRDefault="001D7FA7" w:rsidP="001D7FA7">
      <w:pPr>
        <w:numPr>
          <w:ilvl w:val="0"/>
          <w:numId w:val="10"/>
        </w:numPr>
        <w:autoSpaceDE w:val="0"/>
        <w:autoSpaceDN w:val="0"/>
        <w:adjustRightInd w:val="0"/>
        <w:spacing w:line="240" w:lineRule="atLeast"/>
        <w:contextualSpacing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68E3">
        <w:rPr>
          <w:rFonts w:ascii="Liberation Serif" w:hAnsi="Liberation Serif" w:cs="Liberation Serif"/>
          <w:b/>
          <w:sz w:val="26"/>
          <w:szCs w:val="26"/>
        </w:rPr>
        <w:t xml:space="preserve">Критерии, показатели и другие данные о мониторинге </w:t>
      </w:r>
    </w:p>
    <w:p w:rsidR="001D7FA7" w:rsidRPr="00BA68E3" w:rsidRDefault="001D7FA7" w:rsidP="001D7FA7">
      <w:pPr>
        <w:autoSpaceDE w:val="0"/>
        <w:autoSpaceDN w:val="0"/>
        <w:adjustRightInd w:val="0"/>
        <w:spacing w:line="240" w:lineRule="atLeast"/>
        <w:ind w:left="720"/>
        <w:contextualSpacing/>
        <w:rPr>
          <w:rFonts w:ascii="Liberation Serif" w:hAnsi="Liberation Serif" w:cs="Liberation Serif"/>
          <w:b/>
          <w:sz w:val="26"/>
          <w:szCs w:val="26"/>
        </w:rPr>
      </w:pPr>
    </w:p>
    <w:p w:rsidR="001D7FA7" w:rsidRPr="00BA68E3" w:rsidRDefault="001D7FA7" w:rsidP="001D7FA7">
      <w:pPr>
        <w:autoSpaceDE w:val="0"/>
        <w:autoSpaceDN w:val="0"/>
        <w:adjustRightInd w:val="0"/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 xml:space="preserve">Критерии и показатели, используемые в мониторинге, определены в соответствии с Положением о муниципальной системе оценки качества образования, утвержденной постановлением администрации городского округа ЗАТО Свободный от 21.06.2021 № 345 «Об утверждении положения о муниципальной системе оценки качества образования». </w:t>
      </w:r>
    </w:p>
    <w:p w:rsidR="001D7FA7" w:rsidRPr="00BA68E3" w:rsidRDefault="001D7FA7" w:rsidP="001D7FA7">
      <w:pPr>
        <w:autoSpaceDE w:val="0"/>
        <w:autoSpaceDN w:val="0"/>
        <w:adjustRightInd w:val="0"/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 xml:space="preserve">Показатели позволяют определить содержание (проявление) критерия на основе аналитических и иных данных. Методы сбора информации, используемые для мониторинга эффективности руководителей образовательных организаций. В системе мониторинга используются выборочный метод, метод измерений, документальный анализ, контент-анализ. </w:t>
      </w:r>
    </w:p>
    <w:p w:rsidR="001D7FA7" w:rsidRPr="00BA68E3" w:rsidRDefault="001D7FA7" w:rsidP="001D7FA7">
      <w:pPr>
        <w:autoSpaceDE w:val="0"/>
        <w:autoSpaceDN w:val="0"/>
        <w:adjustRightInd w:val="0"/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Сбор информации осуществляется с использованием интернет-сервисов и баз данных.</w:t>
      </w:r>
    </w:p>
    <w:p w:rsidR="001D7FA7" w:rsidRPr="00BA68E3" w:rsidRDefault="001D7FA7" w:rsidP="001D7FA7">
      <w:pPr>
        <w:autoSpaceDE w:val="0"/>
        <w:autoSpaceDN w:val="0"/>
        <w:adjustRightInd w:val="0"/>
        <w:spacing w:line="240" w:lineRule="atLeast"/>
        <w:ind w:left="284" w:firstLine="696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 xml:space="preserve">Критерии, показатели, методы сбора и обработки информации, формы отчета о результатах представлены в таблице 1. </w:t>
      </w:r>
    </w:p>
    <w:p w:rsidR="00DC3F40" w:rsidRPr="002B2ADB" w:rsidRDefault="00DC3F40" w:rsidP="001D7FA7">
      <w:pPr>
        <w:ind w:left="284"/>
        <w:rPr>
          <w:rFonts w:ascii="Liberation Serif" w:eastAsia="Calibri" w:hAnsi="Liberation Serif" w:cs="Liberation Serif"/>
          <w:sz w:val="26"/>
          <w:szCs w:val="26"/>
          <w:lang w:eastAsia="en-US"/>
        </w:rPr>
        <w:sectPr w:rsidR="00DC3F40" w:rsidRPr="002B2ADB" w:rsidSect="00DC3F40">
          <w:footerReference w:type="default" r:id="rId13"/>
          <w:pgSz w:w="11908" w:h="16838"/>
          <w:pgMar w:top="845" w:right="851" w:bottom="1134" w:left="1015" w:header="0" w:footer="0" w:gutter="0"/>
          <w:cols w:space="708"/>
          <w:docGrid w:linePitch="326"/>
        </w:sectPr>
      </w:pPr>
    </w:p>
    <w:p w:rsidR="00940DD1" w:rsidRPr="00BA68E3" w:rsidRDefault="00940DD1" w:rsidP="005F705B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</w:pPr>
    </w:p>
    <w:p w:rsidR="006658E1" w:rsidRPr="00BA68E3" w:rsidRDefault="006658E1" w:rsidP="001D7FA7">
      <w:pPr>
        <w:autoSpaceDE w:val="0"/>
        <w:autoSpaceDN w:val="0"/>
        <w:adjustRightInd w:val="0"/>
        <w:spacing w:line="240" w:lineRule="atLeast"/>
        <w:contextualSpacing/>
        <w:rPr>
          <w:rFonts w:ascii="Liberation Serif" w:hAnsi="Liberation Serif" w:cs="Liberation Serif"/>
          <w:b/>
          <w:sz w:val="26"/>
          <w:szCs w:val="26"/>
        </w:rPr>
      </w:pPr>
    </w:p>
    <w:p w:rsidR="00372C95" w:rsidRPr="00BA68E3" w:rsidRDefault="00DC3F40" w:rsidP="006658E1">
      <w:pPr>
        <w:autoSpaceDE w:val="0"/>
        <w:autoSpaceDN w:val="0"/>
        <w:adjustRightInd w:val="0"/>
        <w:spacing w:line="240" w:lineRule="atLeast"/>
        <w:ind w:left="720" w:firstLine="696"/>
        <w:contextualSpacing/>
        <w:jc w:val="right"/>
        <w:rPr>
          <w:rFonts w:ascii="Liberation Serif" w:hAnsi="Liberation Serif" w:cs="Liberation Serif"/>
          <w:b/>
          <w:sz w:val="26"/>
          <w:szCs w:val="26"/>
        </w:rPr>
      </w:pPr>
      <w:r w:rsidRPr="00BA68E3">
        <w:rPr>
          <w:rFonts w:ascii="Liberation Serif" w:hAnsi="Liberation Serif" w:cs="Liberation Serif"/>
          <w:b/>
          <w:sz w:val="26"/>
          <w:szCs w:val="26"/>
        </w:rPr>
        <w:t>Таблица 1. Критерии, показатели и другие д</w:t>
      </w:r>
      <w:r w:rsidR="006658E1" w:rsidRPr="00BA68E3">
        <w:rPr>
          <w:rFonts w:ascii="Liberation Serif" w:hAnsi="Liberation Serif" w:cs="Liberation Serif"/>
          <w:b/>
          <w:sz w:val="26"/>
          <w:szCs w:val="26"/>
        </w:rPr>
        <w:t>анные о мониторинге</w:t>
      </w:r>
    </w:p>
    <w:p w:rsidR="008F41B4" w:rsidRPr="00BA68E3" w:rsidRDefault="008F41B4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W w:w="15305" w:type="dxa"/>
        <w:tblInd w:w="-80" w:type="dxa"/>
        <w:tblLayout w:type="fixed"/>
        <w:tblCellMar>
          <w:top w:w="40" w:type="dxa"/>
          <w:left w:w="81" w:type="dxa"/>
          <w:right w:w="84" w:type="dxa"/>
        </w:tblCellMar>
        <w:tblLook w:val="0000" w:firstRow="0" w:lastRow="0" w:firstColumn="0" w:lastColumn="0" w:noHBand="0" w:noVBand="0"/>
      </w:tblPr>
      <w:tblGrid>
        <w:gridCol w:w="3138"/>
        <w:gridCol w:w="2410"/>
        <w:gridCol w:w="1559"/>
        <w:gridCol w:w="2268"/>
        <w:gridCol w:w="3402"/>
        <w:gridCol w:w="2528"/>
      </w:tblGrid>
      <w:tr w:rsidR="006658E1" w:rsidRPr="00BA68E3" w:rsidTr="003F107D">
        <w:trPr>
          <w:trHeight w:val="840"/>
        </w:trPr>
        <w:tc>
          <w:tcPr>
            <w:tcW w:w="3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BA68E3" w:rsidRDefault="00A37B59" w:rsidP="00A37B59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критерии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BA68E3" w:rsidRDefault="00A37B59" w:rsidP="00A37B59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BA68E3" w:rsidRDefault="00A37B59" w:rsidP="00A37B59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периодичность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BA68E3" w:rsidRDefault="00A37B59" w:rsidP="00A37B59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методы сбора и обработки информации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BA68E3" w:rsidRDefault="00A37B59" w:rsidP="00A37B59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методика расчета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8E1" w:rsidRPr="00BA68E3" w:rsidRDefault="00A37B59" w:rsidP="00A37B59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center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</w:t>
            </w:r>
            <w:r w:rsidR="006658E1" w:rsidRPr="00BA68E3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орма отчета о результатах</w:t>
            </w:r>
          </w:p>
        </w:tc>
      </w:tr>
      <w:tr w:rsidR="00B9427F" w:rsidRPr="00BA68E3" w:rsidTr="003F107D">
        <w:trPr>
          <w:trHeight w:val="3086"/>
        </w:trPr>
        <w:tc>
          <w:tcPr>
            <w:tcW w:w="31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Учет педагогических работников, прошедших диагностику профессиональных дефицитов/предметных компетенций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A37B59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Количество педагогов, прошедших диагностику профессиональных дефицитов по разным направлениям (доля от педагогов муниципалитета)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1 раз в год, июнь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Анализ статистики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Определение количества и доли от района педагогов, прошедших диагностику профессиональных дефицитов по каждому из направлений компетенций:</w:t>
            </w:r>
          </w:p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 xml:space="preserve">-методические компетенции, </w:t>
            </w:r>
          </w:p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- психолого-педагогические - предметные компетенции, - ИКТ-компетенции - в области управления</w:t>
            </w: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B9427F" w:rsidRPr="00BA68E3" w:rsidTr="003F107D">
        <w:trPr>
          <w:trHeight w:val="1572"/>
        </w:trPr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427F" w:rsidRPr="00BA68E3" w:rsidRDefault="00B9427F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9427F" w:rsidRPr="00BA68E3" w:rsidTr="003F107D">
        <w:trPr>
          <w:trHeight w:val="3159"/>
        </w:trPr>
        <w:tc>
          <w:tcPr>
            <w:tcW w:w="31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Повышение профессионального мастерства педагогических работников</w:t>
            </w: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427F" w:rsidRPr="00BA68E3" w:rsidRDefault="00B9427F" w:rsidP="00B9427F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 xml:space="preserve">Мероприятия по повышению профессионального мастерства педагогических работников (доля участия педагогов от общего количества педагогов муниципалитета)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427F" w:rsidRPr="00BA68E3" w:rsidRDefault="00806BF6" w:rsidP="008041CA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 xml:space="preserve">1 раз в год, февраль - март </w:t>
            </w:r>
            <w:r w:rsidR="008041CA">
              <w:rPr>
                <w:rFonts w:ascii="Liberation Serif" w:hAnsi="Liberation Serif" w:cs="Liberation Serif"/>
                <w:sz w:val="26"/>
                <w:szCs w:val="26"/>
              </w:rPr>
              <w:t>года следующего за отчетным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Анализ мероприятий по повышению профессионального мастерства педагогических работников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Указание (название) мероприятий, направленных на повышение профессионального мастерства педагогических работников и возможного количества участников (консультации, ППК, мероприятия РМО, семинары и конкурсы и др.)</w:t>
            </w:r>
          </w:p>
        </w:tc>
        <w:tc>
          <w:tcPr>
            <w:tcW w:w="25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9427F" w:rsidRPr="00BA68E3" w:rsidRDefault="00B9427F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  <w:p w:rsidR="00B9427F" w:rsidRPr="00BA68E3" w:rsidRDefault="00B9427F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9427F" w:rsidRPr="00BA68E3" w:rsidTr="003F107D">
        <w:trPr>
          <w:trHeight w:val="34"/>
        </w:trPr>
        <w:tc>
          <w:tcPr>
            <w:tcW w:w="313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B9427F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528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B9427F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  <w:tr w:rsidR="00B9427F" w:rsidRPr="00BA68E3" w:rsidTr="003F107D">
        <w:trPr>
          <w:trHeight w:val="2028"/>
        </w:trPr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Осуществление методической поддержки молодых педагогов и/или реализация системы наставничества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B9427F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Наличие мероприятий, через которые осуществляется методическая поддержка молодых педагогов, реализуется система наставничества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 xml:space="preserve">1 раз в год, февраль - март </w:t>
            </w:r>
            <w:r w:rsidR="008041CA">
              <w:rPr>
                <w:rFonts w:ascii="Liberation Serif" w:hAnsi="Liberation Serif" w:cs="Liberation Serif"/>
                <w:sz w:val="26"/>
                <w:szCs w:val="26"/>
              </w:rPr>
              <w:t>года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806BF6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Анализ статистики и информации о проводимых сетевых мероприятиях в образовательных организациях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Составление списка мероприятий, проводимых в районной сетевой форме взаимодействия. Анализ эффективности мероприятий на основе обратной связи или статистики участия педагогов.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B9427F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B9427F" w:rsidRPr="00BA68E3" w:rsidTr="003F107D">
        <w:trPr>
          <w:trHeight w:val="706"/>
        </w:trPr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Выявление кадровых потребностей в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B9427F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Перечень направлений должностей, по которым образовательные организации нуждаются в обеспечении сотрудниками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1 раз в год, 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Анализ баз данных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Выборка направлений должностей, по которым образовательные организации имеют вакансии или сотрудники имеют более 1,5 ставок нагрузки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9427F" w:rsidRPr="00BA68E3" w:rsidRDefault="00806BF6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  <w:tr w:rsidR="00806BF6" w:rsidRPr="00BA68E3" w:rsidTr="001D7FA7">
        <w:trPr>
          <w:trHeight w:val="1806"/>
        </w:trPr>
        <w:tc>
          <w:tcPr>
            <w:tcW w:w="31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BF6" w:rsidRPr="00BA68E3" w:rsidRDefault="00806BF6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>Осуществление научно-методического сопровождения педагогических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BF6" w:rsidRPr="00BA68E3" w:rsidRDefault="00806BF6" w:rsidP="00806BF6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Перечень направлений сопровождения, количество педагогов, для которых реализовано сопровождение методистами и преподавателями УрГ</w:t>
            </w:r>
            <w:r w:rsidR="003F107D" w:rsidRPr="00BA68E3">
              <w:rPr>
                <w:rFonts w:ascii="Liberation Serif" w:hAnsi="Liberation Serif" w:cs="Liberation Serif"/>
                <w:sz w:val="26"/>
                <w:szCs w:val="26"/>
              </w:rPr>
              <w:t>ПУ</w:t>
            </w: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 xml:space="preserve"> (доля от общего количества педагогов муниципалитета)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BF6" w:rsidRPr="00BA68E3" w:rsidRDefault="003F107D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 xml:space="preserve">1 раз в год, февраль – март </w:t>
            </w:r>
            <w:r w:rsidR="008041CA">
              <w:rPr>
                <w:rFonts w:ascii="Liberation Serif" w:hAnsi="Liberation Serif" w:cs="Liberation Serif"/>
                <w:sz w:val="26"/>
                <w:szCs w:val="26"/>
              </w:rPr>
              <w:t>года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BF6" w:rsidRPr="00BA68E3" w:rsidRDefault="003F107D" w:rsidP="006658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Качественный анализ мероприятий и анализ статистики регистрационных листов консультаций, РМО, посещенных уроков и др.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BF6" w:rsidRPr="00BA68E3" w:rsidRDefault="003F107D" w:rsidP="003F107D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Анализ направлений сопровождения, количество педагогов, для которых реализовано сопровождение методистами и преподавателями УрГПУ предметные и начальные классы, ДОУ, воспитательная работа, здоровьесбережение, ГО и ЧС, а также методисты по направлениям: оценка качества, информатизация, библиотека, аттестация.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06BF6" w:rsidRPr="00BA68E3" w:rsidRDefault="003F107D" w:rsidP="00FB44E1">
            <w:pPr>
              <w:widowControl w:val="0"/>
              <w:tabs>
                <w:tab w:val="left" w:pos="709"/>
                <w:tab w:val="left" w:pos="6173"/>
                <w:tab w:val="left" w:pos="7035"/>
                <w:tab w:val="left" w:pos="8191"/>
              </w:tabs>
              <w:spacing w:line="239" w:lineRule="auto"/>
              <w:ind w:right="42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BA68E3">
              <w:rPr>
                <w:rFonts w:ascii="Liberation Serif" w:hAnsi="Liberation Serif" w:cs="Liberation Serif"/>
                <w:sz w:val="26"/>
                <w:szCs w:val="26"/>
              </w:rPr>
              <w:t>Аналитическая справка (или раздел в ней), отражающая данные по критерию и рекомендации по совершенствованию работы</w:t>
            </w:r>
          </w:p>
        </w:tc>
      </w:tr>
    </w:tbl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1D7FA7" w:rsidRDefault="001D7FA7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Общая структура аналитической справки</w:t>
      </w: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1. Тема справки (название)</w:t>
      </w: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2. Цель анализа данных (что анализируется и как считается)</w:t>
      </w: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3. Период проведения анализа данных</w:t>
      </w: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4. Выводы по результатам анализа (общие и частные)</w:t>
      </w: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5. Рекомендации (общие, по ОУ, по кластерам и пр)</w:t>
      </w: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>6. Приложения с результатами исследования (если это необходимо)</w:t>
      </w:r>
    </w:p>
    <w:p w:rsidR="006C36A4" w:rsidRPr="00BA68E3" w:rsidRDefault="006C36A4" w:rsidP="006C36A4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rPr>
          <w:rFonts w:ascii="Liberation Serif" w:hAnsi="Liberation Serif" w:cs="Liberation Serif"/>
          <w:sz w:val="26"/>
          <w:szCs w:val="26"/>
        </w:rPr>
        <w:sectPr w:rsidR="006C36A4" w:rsidRPr="00BA68E3" w:rsidSect="00DC3F40">
          <w:pgSz w:w="16838" w:h="11908" w:orient="landscape"/>
          <w:pgMar w:top="1015" w:right="845" w:bottom="851" w:left="1134" w:header="0" w:footer="0" w:gutter="0"/>
          <w:cols w:space="708"/>
          <w:docGrid w:linePitch="326"/>
        </w:sectPr>
      </w:pPr>
      <w:r w:rsidRPr="00BA68E3">
        <w:rPr>
          <w:rFonts w:ascii="Liberation Serif" w:hAnsi="Liberation Serif" w:cs="Liberation Serif"/>
          <w:sz w:val="26"/>
          <w:szCs w:val="26"/>
        </w:rPr>
        <w:t>7. Дата, должность, подпись.</w:t>
      </w:r>
    </w:p>
    <w:p w:rsidR="002B2ADB" w:rsidRPr="00BA68E3" w:rsidRDefault="002B2ADB" w:rsidP="002B2ADB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68E3">
        <w:rPr>
          <w:rFonts w:ascii="Liberation Serif" w:hAnsi="Liberation Serif" w:cs="Liberation Serif"/>
          <w:b/>
          <w:sz w:val="26"/>
          <w:szCs w:val="26"/>
        </w:rPr>
        <w:lastRenderedPageBreak/>
        <w:t>4.Проведение мониторинга</w:t>
      </w:r>
    </w:p>
    <w:p w:rsidR="002B2ADB" w:rsidRPr="00BA68E3" w:rsidRDefault="002B2ADB" w:rsidP="002B2ADB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4.1. Мониторинг проводится ежегодно.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4.2. Участниками мониторинга являются: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>- Отдел;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 - образовательные организации</w:t>
      </w:r>
      <w:r w:rsidR="008041CA">
        <w:rPr>
          <w:rFonts w:ascii="Liberation Serif" w:hAnsi="Liberation Serif" w:cs="Liberation Serif"/>
          <w:sz w:val="26"/>
          <w:szCs w:val="26"/>
        </w:rPr>
        <w:t xml:space="preserve"> городского округа ЗАТО Свободный</w:t>
      </w:r>
      <w:r w:rsidRPr="00BA68E3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4.3. Отдел: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-организует проведение мониторинга;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>-организует разработку и корректировку инструментария для проведения мониторинга;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 -осуществляет сбор, обработку и анализ показателей мониторинга;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 разрабатывает адресные рекомендации по результатам проведенного анализа;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>- формирует информационно-аналитические, методические и иные материалы по результатам м</w:t>
      </w:r>
      <w:r w:rsidR="009674E4">
        <w:rPr>
          <w:rFonts w:ascii="Liberation Serif" w:hAnsi="Liberation Serif" w:cs="Liberation Serif"/>
          <w:sz w:val="26"/>
          <w:szCs w:val="26"/>
        </w:rPr>
        <w:t>ониторинга;</w:t>
      </w:r>
      <w:bookmarkStart w:id="0" w:name="_GoBack"/>
      <w:bookmarkEnd w:id="0"/>
    </w:p>
    <w:p w:rsidR="002B2ADB" w:rsidRPr="00BA68E3" w:rsidRDefault="002B2ADB" w:rsidP="002B2ADB">
      <w:pPr>
        <w:widowControl w:val="0"/>
        <w:tabs>
          <w:tab w:val="left" w:pos="709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 принимает управленческие решения на основе результатов мониторинга, направленные на обеспечение эффективности деятельности образовательных организаций по самоопределению и профессиональной ориентации обучающихся; </w:t>
      </w:r>
    </w:p>
    <w:p w:rsidR="002B2ADB" w:rsidRPr="00BA68E3" w:rsidRDefault="002B2ADB" w:rsidP="002B2ADB">
      <w:pPr>
        <w:widowControl w:val="0"/>
        <w:tabs>
          <w:tab w:val="left" w:pos="709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 информирует руководителей образовательных организаций о цели, сроках, порядке проведения мониторинга;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>- обеспечивает возможность индивидуального ознакомления руководителей образовательных организаций с результатами мониторинга.</w:t>
      </w:r>
    </w:p>
    <w:p w:rsidR="002B2ADB" w:rsidRPr="00BA68E3" w:rsidRDefault="001D7FA7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 4.4</w:t>
      </w:r>
      <w:r w:rsidR="002B2ADB" w:rsidRPr="00BA68E3">
        <w:rPr>
          <w:rFonts w:ascii="Liberation Serif" w:hAnsi="Liberation Serif" w:cs="Liberation Serif"/>
          <w:sz w:val="26"/>
          <w:szCs w:val="26"/>
        </w:rPr>
        <w:t>. Образовательные организации</w:t>
      </w:r>
      <w:r w:rsidR="008041CA">
        <w:rPr>
          <w:rFonts w:ascii="Liberation Serif" w:hAnsi="Liberation Serif" w:cs="Liberation Serif"/>
          <w:sz w:val="26"/>
          <w:szCs w:val="26"/>
        </w:rPr>
        <w:t xml:space="preserve"> городского округа ЗАТО Свободный</w:t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: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 выступают в качестве объекта мониторинга;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 предоставляют общедоступную информацию о деятельности образовательной организации;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 осуществляют управленческую деятельность на основе рекомендаций по результатам мониторинга.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2B2ADB" w:rsidRPr="00BA68E3" w:rsidRDefault="002B2ADB" w:rsidP="002B2ADB">
      <w:pPr>
        <w:widowControl w:val="0"/>
        <w:numPr>
          <w:ilvl w:val="0"/>
          <w:numId w:val="11"/>
        </w:numPr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BA68E3">
        <w:rPr>
          <w:rFonts w:ascii="Liberation Serif" w:hAnsi="Liberation Serif" w:cs="Liberation Serif"/>
          <w:b/>
          <w:sz w:val="26"/>
          <w:szCs w:val="26"/>
        </w:rPr>
        <w:t>Использование результатов мониторинга</w:t>
      </w:r>
    </w:p>
    <w:p w:rsidR="002B2ADB" w:rsidRPr="00BA68E3" w:rsidRDefault="002B2ADB" w:rsidP="002B2ADB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left="720" w:right="42"/>
        <w:rPr>
          <w:rFonts w:ascii="Liberation Serif" w:hAnsi="Liberation Serif" w:cs="Liberation Serif"/>
          <w:b/>
          <w:sz w:val="26"/>
          <w:szCs w:val="26"/>
        </w:rPr>
      </w:pP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5.1. Результаты мониторинга подлежат комплексному анализу по позициям оценивания, указанным в разделе 3 настоящего Положения.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>5.2. На осн</w:t>
      </w:r>
      <w:r w:rsidR="008041CA">
        <w:rPr>
          <w:rFonts w:ascii="Liberation Serif" w:hAnsi="Liberation Serif" w:cs="Liberation Serif"/>
          <w:sz w:val="26"/>
          <w:szCs w:val="26"/>
        </w:rPr>
        <w:t>овании результатов мониторинга О</w:t>
      </w:r>
      <w:r w:rsidRPr="00BA68E3">
        <w:rPr>
          <w:rFonts w:ascii="Liberation Serif" w:hAnsi="Liberation Serif" w:cs="Liberation Serif"/>
          <w:sz w:val="26"/>
          <w:szCs w:val="26"/>
        </w:rPr>
        <w:t xml:space="preserve">тдел обеспечивает подготовку адресных рекомендаций для целевых групп.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5.3. Анализ результатов мониторинга обсуждается на заседаниях, совещаниях, круглых столах, конференциях и других мероприятиях разного уровня.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>5.4. Результаты мониторинга могут быть использован</w:t>
      </w:r>
      <w:r w:rsidR="0072016D" w:rsidRPr="00BA68E3">
        <w:rPr>
          <w:rFonts w:ascii="Liberation Serif" w:hAnsi="Liberation Serif" w:cs="Liberation Serif"/>
          <w:sz w:val="26"/>
          <w:szCs w:val="26"/>
        </w:rPr>
        <w:t>ы различными целевыми группами.</w:t>
      </w:r>
    </w:p>
    <w:p w:rsidR="002B2ADB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5.4.1. </w:t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Отделом в целях решения задач, связанных с реализацией национального проекта «Образование»: </w:t>
      </w:r>
    </w:p>
    <w:p w:rsidR="00BA68E3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-анализ текущего состояния системы образования; </w:t>
      </w:r>
    </w:p>
    <w:p w:rsidR="002B2ADB" w:rsidRPr="00BA68E3" w:rsidRDefault="00BA68E3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-формирование и корректировка программ развития образования; </w:t>
      </w:r>
    </w:p>
    <w:p w:rsidR="002B2ADB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-модернизация критериев и целевых показателей развития образования на муниципальном уровне. </w:t>
      </w:r>
    </w:p>
    <w:p w:rsidR="002B2ADB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-информационно-методическое сопровождение деятельности образовательных организаций; </w:t>
      </w:r>
    </w:p>
    <w:p w:rsidR="0072016D" w:rsidRPr="00BA68E3" w:rsidRDefault="002B2ADB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 xml:space="preserve">-организация работы методических объединений. </w:t>
      </w:r>
    </w:p>
    <w:p w:rsidR="0072016D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  <w:t>5.4.2. О</w:t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бразовательными организациями в целях совершенствования управления образовательной деятельностью: </w:t>
      </w:r>
    </w:p>
    <w:p w:rsidR="0072016D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lastRenderedPageBreak/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- формирование и корректировка программ развития; </w:t>
      </w:r>
    </w:p>
    <w:p w:rsidR="0072016D" w:rsidRPr="00BA68E3" w:rsidRDefault="0072016D" w:rsidP="0072016D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- корректировка образовательных программ;  </w:t>
      </w:r>
    </w:p>
    <w:p w:rsidR="0072016D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- поддержка профессионального роста и повышения квалификации руководителей и педагогических работников. </w:t>
      </w:r>
    </w:p>
    <w:p w:rsidR="0072016D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>5.5. Результаты мониторинга не используются для выстраивания публичных сравнительных рейтингов образовательных организаций и руководителей образовательных организаций, применения мер наказания руководителей с ни</w:t>
      </w:r>
      <w:r w:rsidRPr="00BA68E3">
        <w:rPr>
          <w:rFonts w:ascii="Liberation Serif" w:hAnsi="Liberation Serif" w:cs="Liberation Serif"/>
          <w:sz w:val="26"/>
          <w:szCs w:val="26"/>
        </w:rPr>
        <w:t>зкими результатами мониторинга.</w:t>
      </w:r>
    </w:p>
    <w:p w:rsidR="0072016D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>5.6. В целях обеспечения открытости информации о проведении и результатах мониторинга, их использовании в упр</w:t>
      </w:r>
      <w:r w:rsidRPr="00BA68E3">
        <w:rPr>
          <w:rFonts w:ascii="Liberation Serif" w:hAnsi="Liberation Serif" w:cs="Liberation Serif"/>
          <w:sz w:val="26"/>
          <w:szCs w:val="26"/>
        </w:rPr>
        <w:t>авлении качеством образования, О</w:t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тдел: </w:t>
      </w:r>
    </w:p>
    <w:p w:rsidR="0072016D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>- представляет информацию в информационно-телекоммуникационно</w:t>
      </w:r>
      <w:r w:rsidR="008041CA">
        <w:rPr>
          <w:rFonts w:ascii="Liberation Serif" w:hAnsi="Liberation Serif" w:cs="Liberation Serif"/>
          <w:sz w:val="26"/>
          <w:szCs w:val="26"/>
        </w:rPr>
        <w:t>й сети «Интернет» на официальном сайте администрации городского округа ЗАТО Свободный</w:t>
      </w:r>
      <w:r w:rsidR="002B2ADB" w:rsidRPr="00BA68E3">
        <w:rPr>
          <w:rFonts w:ascii="Liberation Serif" w:hAnsi="Liberation Serif" w:cs="Liberation Serif"/>
          <w:sz w:val="26"/>
          <w:szCs w:val="26"/>
        </w:rPr>
        <w:t xml:space="preserve">; </w:t>
      </w:r>
    </w:p>
    <w:p w:rsidR="00DC3F40" w:rsidRPr="00BA68E3" w:rsidRDefault="0072016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ab/>
      </w:r>
      <w:r w:rsidR="002B2ADB" w:rsidRPr="00BA68E3">
        <w:rPr>
          <w:rFonts w:ascii="Liberation Serif" w:hAnsi="Liberation Serif" w:cs="Liberation Serif"/>
          <w:sz w:val="26"/>
          <w:szCs w:val="26"/>
        </w:rPr>
        <w:t>- организует работу коммуникативных площадок для обсуждения вопросов, связанных с проведением мониторинга, его результатами, выявленными проблемами и способами их решения; проводит разъяснительную работу</w:t>
      </w:r>
      <w:r w:rsidRPr="00BA68E3">
        <w:rPr>
          <w:rFonts w:ascii="Liberation Serif" w:hAnsi="Liberation Serif" w:cs="Liberation Serif"/>
          <w:sz w:val="26"/>
          <w:szCs w:val="26"/>
        </w:rPr>
        <w:t>.</w:t>
      </w:r>
    </w:p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BA68E3" w:rsidRDefault="003F107D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  <w:r w:rsidRPr="00BA68E3"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BA68E3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</w:pPr>
    </w:p>
    <w:p w:rsidR="00DC3F40" w:rsidRPr="002B2ADB" w:rsidRDefault="00DC3F40" w:rsidP="0075611E">
      <w:pPr>
        <w:widowControl w:val="0"/>
        <w:tabs>
          <w:tab w:val="left" w:pos="709"/>
          <w:tab w:val="left" w:pos="6173"/>
          <w:tab w:val="left" w:pos="7035"/>
          <w:tab w:val="left" w:pos="8191"/>
        </w:tabs>
        <w:spacing w:line="239" w:lineRule="auto"/>
        <w:ind w:right="42"/>
        <w:jc w:val="both"/>
        <w:rPr>
          <w:rFonts w:ascii="Liberation Serif" w:hAnsi="Liberation Serif" w:cs="Liberation Serif"/>
          <w:sz w:val="26"/>
          <w:szCs w:val="26"/>
        </w:rPr>
        <w:sectPr w:rsidR="00DC3F40" w:rsidRPr="002B2ADB" w:rsidSect="006C36A4">
          <w:pgSz w:w="11908" w:h="16838"/>
          <w:pgMar w:top="845" w:right="851" w:bottom="1134" w:left="1015" w:header="0" w:footer="0" w:gutter="0"/>
          <w:cols w:space="708"/>
          <w:docGrid w:linePitch="326"/>
        </w:sectPr>
      </w:pPr>
    </w:p>
    <w:p w:rsidR="00860E45" w:rsidRPr="002B2ADB" w:rsidRDefault="00860E45" w:rsidP="008F41B4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5812E1" w:rsidRPr="002B2ADB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</w:rPr>
        <w:t>СОГЛАСОВАНИЕ</w:t>
      </w:r>
    </w:p>
    <w:p w:rsidR="005812E1" w:rsidRPr="002B2ADB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</w:rPr>
        <w:t>проекта постановления</w:t>
      </w:r>
    </w:p>
    <w:p w:rsidR="005812E1" w:rsidRPr="002B2ADB" w:rsidRDefault="005812E1" w:rsidP="00F45C91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2B2ADB">
        <w:rPr>
          <w:rFonts w:ascii="Liberation Serif" w:hAnsi="Liberation Serif" w:cs="Liberation Serif"/>
          <w:b/>
          <w:bCs/>
          <w:sz w:val="26"/>
          <w:szCs w:val="26"/>
        </w:rPr>
        <w:t>администрации ГО ЗАТО Свободный</w:t>
      </w:r>
    </w:p>
    <w:p w:rsidR="005812E1" w:rsidRPr="002B2ADB" w:rsidRDefault="005812E1" w:rsidP="0075611E">
      <w:pPr>
        <w:jc w:val="both"/>
        <w:outlineLvl w:val="0"/>
        <w:rPr>
          <w:rFonts w:ascii="Liberation Serif" w:hAnsi="Liberation Serif" w:cs="Liberation Serif"/>
          <w:b/>
          <w:bCs/>
          <w:i/>
          <w:iCs/>
          <w:sz w:val="26"/>
          <w:szCs w:val="26"/>
        </w:rPr>
      </w:pPr>
    </w:p>
    <w:tbl>
      <w:tblPr>
        <w:tblW w:w="99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534"/>
        <w:gridCol w:w="1666"/>
        <w:gridCol w:w="1425"/>
        <w:gridCol w:w="1445"/>
      </w:tblGrid>
      <w:tr w:rsidR="005812E1" w:rsidRPr="002B2ADB">
        <w:tc>
          <w:tcPr>
            <w:tcW w:w="9966" w:type="dxa"/>
            <w:gridSpan w:val="5"/>
          </w:tcPr>
          <w:p w:rsidR="005812E1" w:rsidRPr="002B2ADB" w:rsidRDefault="00DC3F40" w:rsidP="00372C95">
            <w:pPr>
              <w:suppressAutoHyphens/>
              <w:jc w:val="center"/>
              <w:rPr>
                <w:rFonts w:ascii="Liberation Serif" w:hAnsi="Liberation Serif" w:cs="Liberation Serif"/>
                <w:sz w:val="26"/>
                <w:szCs w:val="26"/>
                <w:lang w:eastAsia="zh-CN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t xml:space="preserve">Об утверждении Положения </w:t>
            </w:r>
            <w:r w:rsidR="00C42433" w:rsidRPr="00C42433">
              <w:rPr>
                <w:rFonts w:ascii="Liberation Serif" w:hAnsi="Liberation Serif" w:cs="Liberation Serif"/>
                <w:b/>
                <w:bCs/>
                <w:color w:val="000000"/>
                <w:sz w:val="26"/>
                <w:szCs w:val="26"/>
                <w:lang w:eastAsia="zh-CN"/>
              </w:rPr>
              <w:t>о мониторинге системы обеспечения профессионального развития педагогических работников</w:t>
            </w:r>
          </w:p>
        </w:tc>
      </w:tr>
      <w:tr w:rsidR="005812E1" w:rsidRPr="002B2ADB">
        <w:tc>
          <w:tcPr>
            <w:tcW w:w="2896" w:type="dxa"/>
            <w:vMerge w:val="restart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2534" w:type="dxa"/>
            <w:vMerge w:val="restart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Фамилия и инициалы</w:t>
            </w:r>
          </w:p>
        </w:tc>
        <w:tc>
          <w:tcPr>
            <w:tcW w:w="4536" w:type="dxa"/>
            <w:gridSpan w:val="3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Сроки и результаты согласования</w:t>
            </w:r>
          </w:p>
        </w:tc>
      </w:tr>
      <w:tr w:rsidR="005812E1" w:rsidRPr="002B2ADB">
        <w:tc>
          <w:tcPr>
            <w:tcW w:w="2896" w:type="dxa"/>
            <w:vMerge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2534" w:type="dxa"/>
            <w:vMerge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666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Дата поступ</w:t>
            </w:r>
          </w:p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ления на согласование</w:t>
            </w:r>
          </w:p>
        </w:tc>
        <w:tc>
          <w:tcPr>
            <w:tcW w:w="142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Дата согласо</w:t>
            </w:r>
          </w:p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вания</w:t>
            </w:r>
          </w:p>
        </w:tc>
        <w:tc>
          <w:tcPr>
            <w:tcW w:w="144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Замечания и подпись</w:t>
            </w:r>
          </w:p>
        </w:tc>
      </w:tr>
      <w:tr w:rsidR="00B10C0E" w:rsidRPr="002B2ADB">
        <w:tc>
          <w:tcPr>
            <w:tcW w:w="2896" w:type="dxa"/>
            <w:vAlign w:val="center"/>
          </w:tcPr>
          <w:p w:rsidR="00B10C0E" w:rsidRPr="002B2ADB" w:rsidRDefault="00433378" w:rsidP="0075611E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>И.о. заместителя</w:t>
            </w:r>
            <w:r w:rsidR="008F41B4"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 главы администрации</w:t>
            </w:r>
          </w:p>
        </w:tc>
        <w:tc>
          <w:tcPr>
            <w:tcW w:w="2534" w:type="dxa"/>
            <w:vAlign w:val="center"/>
          </w:tcPr>
          <w:p w:rsidR="00B10C0E" w:rsidRPr="002B2ADB" w:rsidRDefault="00433378" w:rsidP="0075611E">
            <w:pPr>
              <w:jc w:val="both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bCs/>
                <w:sz w:val="26"/>
                <w:szCs w:val="26"/>
              </w:rPr>
              <w:t>С.А. Ретунская</w:t>
            </w:r>
          </w:p>
        </w:tc>
        <w:tc>
          <w:tcPr>
            <w:tcW w:w="1666" w:type="dxa"/>
            <w:vAlign w:val="center"/>
          </w:tcPr>
          <w:p w:rsidR="00B10C0E" w:rsidRPr="002B2ADB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B10C0E" w:rsidRPr="002B2ADB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vAlign w:val="center"/>
          </w:tcPr>
          <w:p w:rsidR="00B10C0E" w:rsidRPr="002B2ADB" w:rsidRDefault="00B10C0E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5812E1" w:rsidRPr="002B2ADB">
        <w:tc>
          <w:tcPr>
            <w:tcW w:w="2896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Начальник организационно-</w:t>
            </w:r>
          </w:p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кадрового отдела</w:t>
            </w:r>
          </w:p>
        </w:tc>
        <w:tc>
          <w:tcPr>
            <w:tcW w:w="2534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 w:rsidRPr="002B2ADB">
              <w:rPr>
                <w:rFonts w:ascii="Liberation Serif" w:hAnsi="Liberation Serif" w:cs="Liberation Serif"/>
                <w:sz w:val="26"/>
                <w:szCs w:val="26"/>
              </w:rPr>
              <w:t>Л.В. Ткаченко</w:t>
            </w:r>
          </w:p>
        </w:tc>
        <w:tc>
          <w:tcPr>
            <w:tcW w:w="1666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2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  <w:tc>
          <w:tcPr>
            <w:tcW w:w="1445" w:type="dxa"/>
            <w:vAlign w:val="center"/>
          </w:tcPr>
          <w:p w:rsidR="005812E1" w:rsidRPr="002B2ADB" w:rsidRDefault="005812E1" w:rsidP="0075611E">
            <w:pPr>
              <w:jc w:val="both"/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</w:tbl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372C95" w:rsidP="00372C95">
      <w:pPr>
        <w:pStyle w:val="a6"/>
        <w:jc w:val="left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Направить</w:t>
      </w:r>
      <w:r w:rsidR="008F41B4" w:rsidRPr="002B2ADB">
        <w:rPr>
          <w:rFonts w:ascii="Liberation Serif" w:hAnsi="Liberation Serif" w:cs="Liberation Serif"/>
          <w:sz w:val="26"/>
          <w:szCs w:val="26"/>
        </w:rPr>
        <w:t xml:space="preserve"> </w:t>
      </w:r>
      <w:r w:rsidR="00DC3F40" w:rsidRPr="002B2ADB">
        <w:rPr>
          <w:rFonts w:ascii="Liberation Serif" w:hAnsi="Liberation Serif" w:cs="Liberation Serif"/>
          <w:sz w:val="26"/>
          <w:szCs w:val="26"/>
        </w:rPr>
        <w:t xml:space="preserve">руководителям образовательных организаций </w:t>
      </w:r>
      <w:r w:rsidR="005812E1" w:rsidRPr="002B2ADB">
        <w:rPr>
          <w:rFonts w:ascii="Liberation Serif" w:hAnsi="Liberation Serif" w:cs="Liberation Serif"/>
          <w:sz w:val="26"/>
          <w:szCs w:val="26"/>
        </w:rPr>
        <w:t>_______________________________________________________</w:t>
      </w:r>
      <w:r w:rsidR="005C1A7C" w:rsidRPr="002B2ADB">
        <w:rPr>
          <w:rFonts w:ascii="Liberation Serif" w:hAnsi="Liberation Serif" w:cs="Liberation Serif"/>
          <w:sz w:val="26"/>
          <w:szCs w:val="26"/>
        </w:rPr>
        <w:t>_____________________</w:t>
      </w:r>
      <w:r w:rsidR="005812E1" w:rsidRPr="002B2ADB">
        <w:rPr>
          <w:rFonts w:ascii="Liberation Serif" w:hAnsi="Liberation Serif" w:cs="Liberation Serif"/>
          <w:sz w:val="26"/>
          <w:szCs w:val="26"/>
        </w:rPr>
        <w:t xml:space="preserve"> </w:t>
      </w:r>
      <w:r w:rsidR="005C1A7C" w:rsidRPr="002B2ADB">
        <w:rPr>
          <w:rFonts w:ascii="Liberation Serif" w:hAnsi="Liberation Serif" w:cs="Liberation Serif"/>
          <w:sz w:val="26"/>
          <w:szCs w:val="26"/>
        </w:rPr>
        <w:t>___</w:t>
      </w:r>
      <w:r w:rsidR="005812E1" w:rsidRPr="002B2ADB">
        <w:rPr>
          <w:rFonts w:ascii="Liberation Serif" w:hAnsi="Liberation Serif" w:cs="Liberation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5812E1" w:rsidRPr="002B2ADB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pStyle w:val="a4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046EE" w:rsidRPr="002B2ADB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C046EE" w:rsidRPr="002B2ADB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5812E1" w:rsidP="0075611E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5812E1" w:rsidRPr="002B2ADB" w:rsidRDefault="00C046EE" w:rsidP="0075611E">
      <w:pPr>
        <w:jc w:val="both"/>
        <w:rPr>
          <w:rFonts w:ascii="Liberation Serif" w:hAnsi="Liberation Serif" w:cs="Liberation Serif"/>
          <w:sz w:val="26"/>
          <w:szCs w:val="26"/>
        </w:rPr>
      </w:pPr>
      <w:r w:rsidRPr="002B2ADB">
        <w:rPr>
          <w:rFonts w:ascii="Liberation Serif" w:hAnsi="Liberation Serif" w:cs="Liberation Serif"/>
          <w:sz w:val="26"/>
          <w:szCs w:val="26"/>
        </w:rPr>
        <w:t>С.А. Ретунская</w:t>
      </w:r>
    </w:p>
    <w:p w:rsidR="00DC3F40" w:rsidRPr="002B2ADB" w:rsidRDefault="005812E1" w:rsidP="00537967">
      <w:pPr>
        <w:pStyle w:val="a4"/>
        <w:tabs>
          <w:tab w:val="left" w:pos="864"/>
        </w:tabs>
        <w:spacing w:line="322" w:lineRule="exact"/>
        <w:ind w:right="20"/>
        <w:jc w:val="left"/>
        <w:rPr>
          <w:rFonts w:ascii="Liberation Serif" w:hAnsi="Liberation Serif" w:cs="Liberation Serif"/>
          <w:sz w:val="26"/>
          <w:szCs w:val="26"/>
        </w:rPr>
        <w:sectPr w:rsidR="00DC3F40" w:rsidRPr="002B2ADB" w:rsidSect="00C046EE">
          <w:headerReference w:type="default" r:id="rId14"/>
          <w:pgSz w:w="11905" w:h="16837"/>
          <w:pgMar w:top="1134" w:right="567" w:bottom="1134" w:left="1418" w:header="0" w:footer="3" w:gutter="0"/>
          <w:cols w:space="720"/>
          <w:noEndnote/>
          <w:docGrid w:linePitch="360"/>
        </w:sectPr>
      </w:pPr>
      <w:r w:rsidRPr="002B2ADB">
        <w:rPr>
          <w:rFonts w:ascii="Liberation Serif" w:hAnsi="Liberation Serif" w:cs="Liberation Serif"/>
          <w:sz w:val="26"/>
          <w:szCs w:val="26"/>
        </w:rPr>
        <w:t>8 (3434</w:t>
      </w:r>
      <w:r w:rsidR="00537967">
        <w:rPr>
          <w:rFonts w:ascii="Liberation Serif" w:hAnsi="Liberation Serif" w:cs="Liberation Serif"/>
          <w:sz w:val="26"/>
          <w:szCs w:val="26"/>
        </w:rPr>
        <w:t>5) 5-86-53</w:t>
      </w:r>
    </w:p>
    <w:p w:rsidR="005812E1" w:rsidRPr="002B2ADB" w:rsidRDefault="005812E1" w:rsidP="00537967">
      <w:pPr>
        <w:pStyle w:val="a4"/>
        <w:tabs>
          <w:tab w:val="left" w:pos="864"/>
        </w:tabs>
        <w:spacing w:line="322" w:lineRule="exact"/>
        <w:ind w:right="20"/>
        <w:rPr>
          <w:rFonts w:ascii="Liberation Serif" w:hAnsi="Liberation Serif" w:cs="Liberation Serif"/>
          <w:sz w:val="26"/>
          <w:szCs w:val="26"/>
        </w:rPr>
      </w:pPr>
    </w:p>
    <w:sectPr w:rsidR="005812E1" w:rsidRPr="002B2ADB" w:rsidSect="00DC3F40">
      <w:pgSz w:w="16837" w:h="11905" w:orient="landscape"/>
      <w:pgMar w:top="1418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9" w:rsidRDefault="00A31259">
      <w:r>
        <w:separator/>
      </w:r>
    </w:p>
  </w:endnote>
  <w:endnote w:type="continuationSeparator" w:id="0">
    <w:p w:rsidR="00A31259" w:rsidRDefault="00A3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12" w:rsidRPr="00480345" w:rsidRDefault="000D7812" w:rsidP="008F4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9" w:rsidRDefault="00A31259">
      <w:r>
        <w:separator/>
      </w:r>
    </w:p>
  </w:footnote>
  <w:footnote w:type="continuationSeparator" w:id="0">
    <w:p w:rsidR="00A31259" w:rsidRDefault="00A3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12" w:rsidRDefault="000D7812" w:rsidP="00110E3D">
    <w:pPr>
      <w:pStyle w:val="ac"/>
      <w:framePr w:wrap="auto" w:vAnchor="text" w:hAnchor="margin" w:xAlign="center" w:y="1"/>
      <w:rPr>
        <w:rStyle w:val="ab"/>
      </w:rPr>
    </w:pPr>
  </w:p>
  <w:p w:rsidR="000D7812" w:rsidRDefault="000D7812" w:rsidP="009B030E">
    <w:pPr>
      <w:pStyle w:val="ac"/>
      <w:framePr w:wrap="auto" w:vAnchor="text" w:hAnchor="margin" w:xAlign="center" w:y="1"/>
      <w:jc w:val="center"/>
      <w:rPr>
        <w:rStyle w:val="ab"/>
      </w:rPr>
    </w:pPr>
  </w:p>
  <w:p w:rsidR="000D7812" w:rsidRDefault="000D7812" w:rsidP="009B030E">
    <w:pPr>
      <w:pStyle w:val="ac"/>
      <w:framePr w:wrap="auto" w:vAnchor="text" w:hAnchor="margin" w:xAlign="center" w:y="1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674E4">
      <w:rPr>
        <w:rStyle w:val="ab"/>
        <w:noProof/>
      </w:rPr>
      <w:t>7</w:t>
    </w:r>
    <w:r>
      <w:rPr>
        <w:rStyle w:val="ab"/>
      </w:rPr>
      <w:fldChar w:fldCharType="end"/>
    </w:r>
  </w:p>
  <w:p w:rsidR="000D7812" w:rsidRDefault="000D781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812" w:rsidRPr="002417DA" w:rsidRDefault="000D7812" w:rsidP="001B6C16">
    <w:pPr>
      <w:pStyle w:val="ac"/>
      <w:framePr w:wrap="auto" w:vAnchor="text" w:hAnchor="margin" w:xAlign="center" w:y="1"/>
      <w:rPr>
        <w:rStyle w:val="ab"/>
        <w:rFonts w:ascii="Liberation Serif" w:hAnsi="Liberation Serif" w:cs="Liberation Serif"/>
      </w:rPr>
    </w:pPr>
  </w:p>
  <w:p w:rsidR="000D7812" w:rsidRDefault="000D7812" w:rsidP="009E29DD">
    <w:pPr>
      <w:pStyle w:val="ac"/>
      <w:jc w:val="center"/>
    </w:pPr>
  </w:p>
  <w:p w:rsidR="000D7812" w:rsidRDefault="000D781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480604E"/>
    <w:multiLevelType w:val="multilevel"/>
    <w:tmpl w:val="4EC42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70750DF"/>
    <w:multiLevelType w:val="hybridMultilevel"/>
    <w:tmpl w:val="62D01DA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66FD"/>
    <w:multiLevelType w:val="multilevel"/>
    <w:tmpl w:val="8DDA6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BCD2F50"/>
    <w:multiLevelType w:val="hybridMultilevel"/>
    <w:tmpl w:val="A3D835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C0C53"/>
    <w:multiLevelType w:val="multilevel"/>
    <w:tmpl w:val="21980CC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6">
    <w:nsid w:val="2E566719"/>
    <w:multiLevelType w:val="hybridMultilevel"/>
    <w:tmpl w:val="D6FCF83A"/>
    <w:lvl w:ilvl="0" w:tplc="E210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D41E1"/>
    <w:multiLevelType w:val="multilevel"/>
    <w:tmpl w:val="F1FE441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8">
    <w:nsid w:val="41383636"/>
    <w:multiLevelType w:val="hybridMultilevel"/>
    <w:tmpl w:val="CA4AF8E4"/>
    <w:lvl w:ilvl="0" w:tplc="20E2E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C26E77"/>
    <w:multiLevelType w:val="multilevel"/>
    <w:tmpl w:val="EB36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6C2E7DA9"/>
    <w:multiLevelType w:val="multilevel"/>
    <w:tmpl w:val="EB361E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6E28354E"/>
    <w:multiLevelType w:val="hybridMultilevel"/>
    <w:tmpl w:val="3E58057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BA8"/>
    <w:rsid w:val="00011896"/>
    <w:rsid w:val="00012B4D"/>
    <w:rsid w:val="00033417"/>
    <w:rsid w:val="0005065B"/>
    <w:rsid w:val="000524A5"/>
    <w:rsid w:val="000577AF"/>
    <w:rsid w:val="00057D09"/>
    <w:rsid w:val="00062E30"/>
    <w:rsid w:val="0006413F"/>
    <w:rsid w:val="0007164F"/>
    <w:rsid w:val="000726CF"/>
    <w:rsid w:val="00074702"/>
    <w:rsid w:val="00076768"/>
    <w:rsid w:val="000849B5"/>
    <w:rsid w:val="00084AED"/>
    <w:rsid w:val="0008688D"/>
    <w:rsid w:val="000901BF"/>
    <w:rsid w:val="000A17A1"/>
    <w:rsid w:val="000A3377"/>
    <w:rsid w:val="000A533C"/>
    <w:rsid w:val="000B4461"/>
    <w:rsid w:val="000C3E6F"/>
    <w:rsid w:val="000C5E02"/>
    <w:rsid w:val="000D2295"/>
    <w:rsid w:val="000D30E3"/>
    <w:rsid w:val="000D4030"/>
    <w:rsid w:val="000D7812"/>
    <w:rsid w:val="000D7BE0"/>
    <w:rsid w:val="000E1B02"/>
    <w:rsid w:val="000E7DC2"/>
    <w:rsid w:val="000F284C"/>
    <w:rsid w:val="000F2BBA"/>
    <w:rsid w:val="00110E3D"/>
    <w:rsid w:val="00111034"/>
    <w:rsid w:val="00111A84"/>
    <w:rsid w:val="00122721"/>
    <w:rsid w:val="00131BAA"/>
    <w:rsid w:val="00131DC6"/>
    <w:rsid w:val="00140019"/>
    <w:rsid w:val="00140D65"/>
    <w:rsid w:val="00145A98"/>
    <w:rsid w:val="00146EAC"/>
    <w:rsid w:val="00153E44"/>
    <w:rsid w:val="00164CF3"/>
    <w:rsid w:val="001731AE"/>
    <w:rsid w:val="00181A69"/>
    <w:rsid w:val="00182505"/>
    <w:rsid w:val="0018594F"/>
    <w:rsid w:val="00186278"/>
    <w:rsid w:val="00186676"/>
    <w:rsid w:val="00186A64"/>
    <w:rsid w:val="001927D4"/>
    <w:rsid w:val="00194263"/>
    <w:rsid w:val="001943EC"/>
    <w:rsid w:val="0019659E"/>
    <w:rsid w:val="001973B4"/>
    <w:rsid w:val="001A1E9C"/>
    <w:rsid w:val="001A3664"/>
    <w:rsid w:val="001A700A"/>
    <w:rsid w:val="001B2FF1"/>
    <w:rsid w:val="001B5A3D"/>
    <w:rsid w:val="001B680F"/>
    <w:rsid w:val="001B6C16"/>
    <w:rsid w:val="001C4C92"/>
    <w:rsid w:val="001C5458"/>
    <w:rsid w:val="001C6E43"/>
    <w:rsid w:val="001D2290"/>
    <w:rsid w:val="001D7FA7"/>
    <w:rsid w:val="001E13FF"/>
    <w:rsid w:val="001E2849"/>
    <w:rsid w:val="001E4A90"/>
    <w:rsid w:val="001F05CD"/>
    <w:rsid w:val="001F56B4"/>
    <w:rsid w:val="00213091"/>
    <w:rsid w:val="002166AB"/>
    <w:rsid w:val="00217A16"/>
    <w:rsid w:val="00220FB7"/>
    <w:rsid w:val="002250FA"/>
    <w:rsid w:val="0022688D"/>
    <w:rsid w:val="00230FD5"/>
    <w:rsid w:val="00233006"/>
    <w:rsid w:val="00234C2C"/>
    <w:rsid w:val="00237922"/>
    <w:rsid w:val="00237ECC"/>
    <w:rsid w:val="00241154"/>
    <w:rsid w:val="002417DA"/>
    <w:rsid w:val="00243FA0"/>
    <w:rsid w:val="0024426C"/>
    <w:rsid w:val="0025245E"/>
    <w:rsid w:val="0025504A"/>
    <w:rsid w:val="00257389"/>
    <w:rsid w:val="002639F0"/>
    <w:rsid w:val="00264907"/>
    <w:rsid w:val="00267548"/>
    <w:rsid w:val="002707AF"/>
    <w:rsid w:val="002730D8"/>
    <w:rsid w:val="00274317"/>
    <w:rsid w:val="00276168"/>
    <w:rsid w:val="002801AB"/>
    <w:rsid w:val="00283AFC"/>
    <w:rsid w:val="002867AC"/>
    <w:rsid w:val="00287FAA"/>
    <w:rsid w:val="00295124"/>
    <w:rsid w:val="002B2ADB"/>
    <w:rsid w:val="002D14CF"/>
    <w:rsid w:val="002D7CC3"/>
    <w:rsid w:val="002E0197"/>
    <w:rsid w:val="002E1BF8"/>
    <w:rsid w:val="00303F4B"/>
    <w:rsid w:val="003061B0"/>
    <w:rsid w:val="003348C2"/>
    <w:rsid w:val="00335846"/>
    <w:rsid w:val="00336AA9"/>
    <w:rsid w:val="003419A9"/>
    <w:rsid w:val="00345765"/>
    <w:rsid w:val="003531FE"/>
    <w:rsid w:val="00357FCD"/>
    <w:rsid w:val="00361B54"/>
    <w:rsid w:val="00361B99"/>
    <w:rsid w:val="00361F98"/>
    <w:rsid w:val="0036200C"/>
    <w:rsid w:val="003659A9"/>
    <w:rsid w:val="00366295"/>
    <w:rsid w:val="00366EC2"/>
    <w:rsid w:val="00371BF2"/>
    <w:rsid w:val="00372C95"/>
    <w:rsid w:val="00375A99"/>
    <w:rsid w:val="0038126A"/>
    <w:rsid w:val="00386636"/>
    <w:rsid w:val="00386AE0"/>
    <w:rsid w:val="00387AAF"/>
    <w:rsid w:val="00387DC9"/>
    <w:rsid w:val="00392BBD"/>
    <w:rsid w:val="00393E03"/>
    <w:rsid w:val="003A0284"/>
    <w:rsid w:val="003B1C3C"/>
    <w:rsid w:val="003B4E3F"/>
    <w:rsid w:val="003B5658"/>
    <w:rsid w:val="003B599C"/>
    <w:rsid w:val="003B5AD0"/>
    <w:rsid w:val="003C07E3"/>
    <w:rsid w:val="003C52F2"/>
    <w:rsid w:val="003C7730"/>
    <w:rsid w:val="003D139C"/>
    <w:rsid w:val="003D3D4E"/>
    <w:rsid w:val="003D48F6"/>
    <w:rsid w:val="003D4D5E"/>
    <w:rsid w:val="003E2F52"/>
    <w:rsid w:val="003F107D"/>
    <w:rsid w:val="003F1E7F"/>
    <w:rsid w:val="003F7246"/>
    <w:rsid w:val="0040174D"/>
    <w:rsid w:val="00401BA5"/>
    <w:rsid w:val="00404411"/>
    <w:rsid w:val="00405DB6"/>
    <w:rsid w:val="00412A02"/>
    <w:rsid w:val="004134D4"/>
    <w:rsid w:val="004139D7"/>
    <w:rsid w:val="004153AC"/>
    <w:rsid w:val="0042612D"/>
    <w:rsid w:val="00433378"/>
    <w:rsid w:val="00434CC6"/>
    <w:rsid w:val="004464D2"/>
    <w:rsid w:val="00454684"/>
    <w:rsid w:val="004569B6"/>
    <w:rsid w:val="00465554"/>
    <w:rsid w:val="00465E10"/>
    <w:rsid w:val="00466905"/>
    <w:rsid w:val="00467AE5"/>
    <w:rsid w:val="00477228"/>
    <w:rsid w:val="004822DE"/>
    <w:rsid w:val="00496E69"/>
    <w:rsid w:val="004A540D"/>
    <w:rsid w:val="004B652A"/>
    <w:rsid w:val="004B7C35"/>
    <w:rsid w:val="004D0260"/>
    <w:rsid w:val="004D03C7"/>
    <w:rsid w:val="004D1618"/>
    <w:rsid w:val="004E1908"/>
    <w:rsid w:val="004E1BBF"/>
    <w:rsid w:val="004E5480"/>
    <w:rsid w:val="004E7092"/>
    <w:rsid w:val="004F5CC3"/>
    <w:rsid w:val="004F75DA"/>
    <w:rsid w:val="0052372D"/>
    <w:rsid w:val="0053422C"/>
    <w:rsid w:val="00534E8B"/>
    <w:rsid w:val="00536C3F"/>
    <w:rsid w:val="00537967"/>
    <w:rsid w:val="00541029"/>
    <w:rsid w:val="00542398"/>
    <w:rsid w:val="00545F81"/>
    <w:rsid w:val="0054755B"/>
    <w:rsid w:val="00547856"/>
    <w:rsid w:val="0055415F"/>
    <w:rsid w:val="0056030D"/>
    <w:rsid w:val="00571328"/>
    <w:rsid w:val="00576071"/>
    <w:rsid w:val="005812E1"/>
    <w:rsid w:val="00585B8B"/>
    <w:rsid w:val="00586215"/>
    <w:rsid w:val="00594613"/>
    <w:rsid w:val="005954C3"/>
    <w:rsid w:val="005A33BE"/>
    <w:rsid w:val="005A49D8"/>
    <w:rsid w:val="005C1A7C"/>
    <w:rsid w:val="005C2FCE"/>
    <w:rsid w:val="005C6201"/>
    <w:rsid w:val="005D1535"/>
    <w:rsid w:val="005D1748"/>
    <w:rsid w:val="005D67C0"/>
    <w:rsid w:val="005D6C40"/>
    <w:rsid w:val="005E1322"/>
    <w:rsid w:val="005F4BA8"/>
    <w:rsid w:val="005F705B"/>
    <w:rsid w:val="00601B47"/>
    <w:rsid w:val="0061221A"/>
    <w:rsid w:val="006144DF"/>
    <w:rsid w:val="00617CF8"/>
    <w:rsid w:val="00626B3E"/>
    <w:rsid w:val="00626C25"/>
    <w:rsid w:val="00627FC7"/>
    <w:rsid w:val="00633048"/>
    <w:rsid w:val="00633845"/>
    <w:rsid w:val="00635AB7"/>
    <w:rsid w:val="006373A8"/>
    <w:rsid w:val="00652CFE"/>
    <w:rsid w:val="006607EE"/>
    <w:rsid w:val="00663DF7"/>
    <w:rsid w:val="006658E1"/>
    <w:rsid w:val="00667C6D"/>
    <w:rsid w:val="00673AC6"/>
    <w:rsid w:val="00677A2F"/>
    <w:rsid w:val="00684439"/>
    <w:rsid w:val="00692E2E"/>
    <w:rsid w:val="006B008B"/>
    <w:rsid w:val="006C2E37"/>
    <w:rsid w:val="006C36A4"/>
    <w:rsid w:val="006C3DA4"/>
    <w:rsid w:val="006C3DAD"/>
    <w:rsid w:val="006C5871"/>
    <w:rsid w:val="006D0726"/>
    <w:rsid w:val="006D0BC8"/>
    <w:rsid w:val="006D74E0"/>
    <w:rsid w:val="006E037B"/>
    <w:rsid w:val="006E4619"/>
    <w:rsid w:val="006F1978"/>
    <w:rsid w:val="006F6290"/>
    <w:rsid w:val="00700B26"/>
    <w:rsid w:val="00703FD1"/>
    <w:rsid w:val="00706A48"/>
    <w:rsid w:val="0072016D"/>
    <w:rsid w:val="00720FD5"/>
    <w:rsid w:val="0072211A"/>
    <w:rsid w:val="0072650C"/>
    <w:rsid w:val="00741BE5"/>
    <w:rsid w:val="007479CE"/>
    <w:rsid w:val="0075390B"/>
    <w:rsid w:val="0075611E"/>
    <w:rsid w:val="00764726"/>
    <w:rsid w:val="007665E1"/>
    <w:rsid w:val="00773A45"/>
    <w:rsid w:val="007833C7"/>
    <w:rsid w:val="007A2B9B"/>
    <w:rsid w:val="007A5908"/>
    <w:rsid w:val="007B63B2"/>
    <w:rsid w:val="007C1670"/>
    <w:rsid w:val="007C1F61"/>
    <w:rsid w:val="007C2786"/>
    <w:rsid w:val="007C2EE1"/>
    <w:rsid w:val="007C4507"/>
    <w:rsid w:val="007D32E6"/>
    <w:rsid w:val="007D3B59"/>
    <w:rsid w:val="007D4164"/>
    <w:rsid w:val="007D70AB"/>
    <w:rsid w:val="007E2CE4"/>
    <w:rsid w:val="007E53CA"/>
    <w:rsid w:val="007F2954"/>
    <w:rsid w:val="007F35FA"/>
    <w:rsid w:val="007F6B74"/>
    <w:rsid w:val="00802710"/>
    <w:rsid w:val="00803A29"/>
    <w:rsid w:val="008041CA"/>
    <w:rsid w:val="00805500"/>
    <w:rsid w:val="00805F70"/>
    <w:rsid w:val="00806BF6"/>
    <w:rsid w:val="00806F16"/>
    <w:rsid w:val="00813E57"/>
    <w:rsid w:val="00816692"/>
    <w:rsid w:val="0082380B"/>
    <w:rsid w:val="00832467"/>
    <w:rsid w:val="00840FC1"/>
    <w:rsid w:val="0084256F"/>
    <w:rsid w:val="00843129"/>
    <w:rsid w:val="0084716E"/>
    <w:rsid w:val="00856189"/>
    <w:rsid w:val="00856CA5"/>
    <w:rsid w:val="00860359"/>
    <w:rsid w:val="00860E45"/>
    <w:rsid w:val="008903F9"/>
    <w:rsid w:val="008A4C1B"/>
    <w:rsid w:val="008A6B94"/>
    <w:rsid w:val="008A7A37"/>
    <w:rsid w:val="008C2B6C"/>
    <w:rsid w:val="008C4F22"/>
    <w:rsid w:val="008D439E"/>
    <w:rsid w:val="008D64B8"/>
    <w:rsid w:val="008E4F93"/>
    <w:rsid w:val="008F35BB"/>
    <w:rsid w:val="008F41B4"/>
    <w:rsid w:val="008F53E0"/>
    <w:rsid w:val="00922E09"/>
    <w:rsid w:val="00923D39"/>
    <w:rsid w:val="00924282"/>
    <w:rsid w:val="009326DB"/>
    <w:rsid w:val="00940DD1"/>
    <w:rsid w:val="00940F3E"/>
    <w:rsid w:val="009413B1"/>
    <w:rsid w:val="00944696"/>
    <w:rsid w:val="0096048B"/>
    <w:rsid w:val="0096517D"/>
    <w:rsid w:val="009674E4"/>
    <w:rsid w:val="0098229D"/>
    <w:rsid w:val="00984003"/>
    <w:rsid w:val="0098637D"/>
    <w:rsid w:val="0099080A"/>
    <w:rsid w:val="009910F9"/>
    <w:rsid w:val="00991AC3"/>
    <w:rsid w:val="00994B20"/>
    <w:rsid w:val="00995C20"/>
    <w:rsid w:val="00996476"/>
    <w:rsid w:val="0099791A"/>
    <w:rsid w:val="00997EF1"/>
    <w:rsid w:val="009A5A97"/>
    <w:rsid w:val="009A67D2"/>
    <w:rsid w:val="009B030E"/>
    <w:rsid w:val="009B0747"/>
    <w:rsid w:val="009B1130"/>
    <w:rsid w:val="009B1EC6"/>
    <w:rsid w:val="009B50FD"/>
    <w:rsid w:val="009B51CA"/>
    <w:rsid w:val="009B7158"/>
    <w:rsid w:val="009C5E0C"/>
    <w:rsid w:val="009D3E14"/>
    <w:rsid w:val="009D4FE1"/>
    <w:rsid w:val="009D57EC"/>
    <w:rsid w:val="009E1422"/>
    <w:rsid w:val="009E2522"/>
    <w:rsid w:val="009E29DD"/>
    <w:rsid w:val="009F0FA3"/>
    <w:rsid w:val="009F3F25"/>
    <w:rsid w:val="009F759C"/>
    <w:rsid w:val="00A1096F"/>
    <w:rsid w:val="00A12756"/>
    <w:rsid w:val="00A15306"/>
    <w:rsid w:val="00A16853"/>
    <w:rsid w:val="00A302E4"/>
    <w:rsid w:val="00A31259"/>
    <w:rsid w:val="00A37B59"/>
    <w:rsid w:val="00A43472"/>
    <w:rsid w:val="00A533C2"/>
    <w:rsid w:val="00A639D4"/>
    <w:rsid w:val="00A64226"/>
    <w:rsid w:val="00A678F0"/>
    <w:rsid w:val="00A70E02"/>
    <w:rsid w:val="00A840BD"/>
    <w:rsid w:val="00A85078"/>
    <w:rsid w:val="00A91991"/>
    <w:rsid w:val="00A94B23"/>
    <w:rsid w:val="00A94C8F"/>
    <w:rsid w:val="00AB1A22"/>
    <w:rsid w:val="00AB1A81"/>
    <w:rsid w:val="00AC0E14"/>
    <w:rsid w:val="00AC3DB3"/>
    <w:rsid w:val="00AD205F"/>
    <w:rsid w:val="00AD21EE"/>
    <w:rsid w:val="00AD261D"/>
    <w:rsid w:val="00AE22C0"/>
    <w:rsid w:val="00AE2A67"/>
    <w:rsid w:val="00AE735D"/>
    <w:rsid w:val="00AF311A"/>
    <w:rsid w:val="00AF3271"/>
    <w:rsid w:val="00AF578F"/>
    <w:rsid w:val="00B001BA"/>
    <w:rsid w:val="00B02D59"/>
    <w:rsid w:val="00B07240"/>
    <w:rsid w:val="00B10C0E"/>
    <w:rsid w:val="00B33745"/>
    <w:rsid w:val="00B606AB"/>
    <w:rsid w:val="00B648C0"/>
    <w:rsid w:val="00B6659C"/>
    <w:rsid w:val="00B73E8A"/>
    <w:rsid w:val="00B81AE6"/>
    <w:rsid w:val="00B853C7"/>
    <w:rsid w:val="00B90340"/>
    <w:rsid w:val="00B9263C"/>
    <w:rsid w:val="00B9427F"/>
    <w:rsid w:val="00B952DF"/>
    <w:rsid w:val="00B96DF9"/>
    <w:rsid w:val="00B97CBB"/>
    <w:rsid w:val="00BA22E6"/>
    <w:rsid w:val="00BA4CF6"/>
    <w:rsid w:val="00BA604F"/>
    <w:rsid w:val="00BA68E3"/>
    <w:rsid w:val="00BB3F25"/>
    <w:rsid w:val="00BB5C7D"/>
    <w:rsid w:val="00BC7E9A"/>
    <w:rsid w:val="00BE1C44"/>
    <w:rsid w:val="00BE2C33"/>
    <w:rsid w:val="00BE32E5"/>
    <w:rsid w:val="00BF2483"/>
    <w:rsid w:val="00BF787C"/>
    <w:rsid w:val="00C046EE"/>
    <w:rsid w:val="00C17D6F"/>
    <w:rsid w:val="00C20EEB"/>
    <w:rsid w:val="00C3368D"/>
    <w:rsid w:val="00C40F11"/>
    <w:rsid w:val="00C42433"/>
    <w:rsid w:val="00C44642"/>
    <w:rsid w:val="00C50188"/>
    <w:rsid w:val="00C5049A"/>
    <w:rsid w:val="00C50F17"/>
    <w:rsid w:val="00C550C3"/>
    <w:rsid w:val="00C64901"/>
    <w:rsid w:val="00C72A5C"/>
    <w:rsid w:val="00C7614C"/>
    <w:rsid w:val="00C810B7"/>
    <w:rsid w:val="00C81525"/>
    <w:rsid w:val="00C8664A"/>
    <w:rsid w:val="00C87E0B"/>
    <w:rsid w:val="00C973B5"/>
    <w:rsid w:val="00CA00BC"/>
    <w:rsid w:val="00CA627B"/>
    <w:rsid w:val="00CA6577"/>
    <w:rsid w:val="00CB2E36"/>
    <w:rsid w:val="00CC04BF"/>
    <w:rsid w:val="00CC206E"/>
    <w:rsid w:val="00CD0A23"/>
    <w:rsid w:val="00CD4D72"/>
    <w:rsid w:val="00CE145A"/>
    <w:rsid w:val="00CE683F"/>
    <w:rsid w:val="00D001DA"/>
    <w:rsid w:val="00D04B30"/>
    <w:rsid w:val="00D10E05"/>
    <w:rsid w:val="00D11303"/>
    <w:rsid w:val="00D152C5"/>
    <w:rsid w:val="00D258E8"/>
    <w:rsid w:val="00D27132"/>
    <w:rsid w:val="00D34C39"/>
    <w:rsid w:val="00D37009"/>
    <w:rsid w:val="00D41317"/>
    <w:rsid w:val="00D50054"/>
    <w:rsid w:val="00D50E3C"/>
    <w:rsid w:val="00D54BE3"/>
    <w:rsid w:val="00D955BD"/>
    <w:rsid w:val="00DA72FA"/>
    <w:rsid w:val="00DB00D4"/>
    <w:rsid w:val="00DC286A"/>
    <w:rsid w:val="00DC3F40"/>
    <w:rsid w:val="00DC70F8"/>
    <w:rsid w:val="00DC72DE"/>
    <w:rsid w:val="00DC7FC1"/>
    <w:rsid w:val="00DD456D"/>
    <w:rsid w:val="00DD47A2"/>
    <w:rsid w:val="00DE103C"/>
    <w:rsid w:val="00DF0F69"/>
    <w:rsid w:val="00DF201A"/>
    <w:rsid w:val="00DF7F72"/>
    <w:rsid w:val="00E15A7C"/>
    <w:rsid w:val="00E16BA2"/>
    <w:rsid w:val="00E24A97"/>
    <w:rsid w:val="00E2583C"/>
    <w:rsid w:val="00E273AC"/>
    <w:rsid w:val="00E335D9"/>
    <w:rsid w:val="00E40259"/>
    <w:rsid w:val="00E40906"/>
    <w:rsid w:val="00E55936"/>
    <w:rsid w:val="00E56695"/>
    <w:rsid w:val="00E60ABE"/>
    <w:rsid w:val="00E60D3D"/>
    <w:rsid w:val="00E66913"/>
    <w:rsid w:val="00E73791"/>
    <w:rsid w:val="00E73D14"/>
    <w:rsid w:val="00E83D03"/>
    <w:rsid w:val="00E84128"/>
    <w:rsid w:val="00E91233"/>
    <w:rsid w:val="00E92168"/>
    <w:rsid w:val="00E96156"/>
    <w:rsid w:val="00EA4D5B"/>
    <w:rsid w:val="00EA7C07"/>
    <w:rsid w:val="00EB04DC"/>
    <w:rsid w:val="00EC492E"/>
    <w:rsid w:val="00EC516F"/>
    <w:rsid w:val="00ED486A"/>
    <w:rsid w:val="00EE5D88"/>
    <w:rsid w:val="00EF16DE"/>
    <w:rsid w:val="00EF2B57"/>
    <w:rsid w:val="00EF654A"/>
    <w:rsid w:val="00F03318"/>
    <w:rsid w:val="00F30511"/>
    <w:rsid w:val="00F35A74"/>
    <w:rsid w:val="00F43605"/>
    <w:rsid w:val="00F43C0F"/>
    <w:rsid w:val="00F45C91"/>
    <w:rsid w:val="00F51749"/>
    <w:rsid w:val="00F56693"/>
    <w:rsid w:val="00F57DA8"/>
    <w:rsid w:val="00F74681"/>
    <w:rsid w:val="00F82C66"/>
    <w:rsid w:val="00F933BC"/>
    <w:rsid w:val="00F96317"/>
    <w:rsid w:val="00FA36BF"/>
    <w:rsid w:val="00FA3F41"/>
    <w:rsid w:val="00FD6713"/>
    <w:rsid w:val="00FD7D7E"/>
    <w:rsid w:val="00FE12E0"/>
    <w:rsid w:val="00FE2BC5"/>
    <w:rsid w:val="00FE4011"/>
    <w:rsid w:val="00FE42B7"/>
    <w:rsid w:val="00FE4A7F"/>
    <w:rsid w:val="00FF0962"/>
    <w:rsid w:val="00FF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C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F4BA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F4BA8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paragraph" w:customStyle="1" w:styleId="a3">
    <w:name w:val="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rintj">
    <w:name w:val="printj"/>
    <w:basedOn w:val="a"/>
    <w:uiPriority w:val="99"/>
    <w:rsid w:val="005F4BA8"/>
    <w:pPr>
      <w:spacing w:before="100" w:beforeAutospacing="1" w:after="100" w:afterAutospacing="1"/>
    </w:pPr>
  </w:style>
  <w:style w:type="paragraph" w:styleId="a4">
    <w:name w:val="Body Text"/>
    <w:basedOn w:val="a"/>
    <w:link w:val="a5"/>
    <w:qFormat/>
    <w:rsid w:val="005F4BA8"/>
    <w:pPr>
      <w:jc w:val="both"/>
    </w:pPr>
  </w:style>
  <w:style w:type="character" w:customStyle="1" w:styleId="a5">
    <w:name w:val="Основной текст Знак"/>
    <w:link w:val="a4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Body Text Indent"/>
    <w:basedOn w:val="a"/>
    <w:link w:val="a7"/>
    <w:uiPriority w:val="99"/>
    <w:rsid w:val="005F4BA8"/>
    <w:pPr>
      <w:ind w:firstLine="360"/>
      <w:jc w:val="both"/>
    </w:pPr>
  </w:style>
  <w:style w:type="character" w:customStyle="1" w:styleId="a7">
    <w:name w:val="Основной текст с отступом Знак"/>
    <w:link w:val="a6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table" w:styleId="a8">
    <w:name w:val="Table Grid"/>
    <w:basedOn w:val="a1"/>
    <w:uiPriority w:val="39"/>
    <w:rsid w:val="005F4BA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b">
    <w:name w:val="page number"/>
    <w:basedOn w:val="a0"/>
    <w:uiPriority w:val="99"/>
    <w:rsid w:val="005F4BA8"/>
  </w:style>
  <w:style w:type="paragraph" w:styleId="ac">
    <w:name w:val="header"/>
    <w:basedOn w:val="a"/>
    <w:link w:val="ad"/>
    <w:uiPriority w:val="99"/>
    <w:rsid w:val="005F4B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F4BA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e">
    <w:name w:val="Знак Знак Знак"/>
    <w:basedOn w:val="a"/>
    <w:uiPriority w:val="99"/>
    <w:rsid w:val="005F4BA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Таблицы (моноширинный)"/>
    <w:basedOn w:val="a"/>
    <w:next w:val="a"/>
    <w:uiPriority w:val="99"/>
    <w:rsid w:val="005F4BA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5F4BA8"/>
  </w:style>
  <w:style w:type="paragraph" w:styleId="af0">
    <w:name w:val="Normal (Web)"/>
    <w:basedOn w:val="a"/>
    <w:uiPriority w:val="99"/>
    <w:rsid w:val="005F4BA8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rsid w:val="005F4BA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F4BA8"/>
    <w:rPr>
      <w:rFonts w:ascii="Tahoma" w:hAnsi="Tahoma" w:cs="Tahoma"/>
      <w:sz w:val="16"/>
      <w:szCs w:val="16"/>
      <w:lang w:val="x-none" w:eastAsia="ru-RU"/>
    </w:rPr>
  </w:style>
  <w:style w:type="paragraph" w:styleId="af3">
    <w:name w:val="List Paragraph"/>
    <w:basedOn w:val="a"/>
    <w:uiPriority w:val="34"/>
    <w:qFormat/>
    <w:rsid w:val="005F4BA8"/>
    <w:pPr>
      <w:ind w:left="720"/>
    </w:pPr>
  </w:style>
  <w:style w:type="paragraph" w:customStyle="1" w:styleId="ConsPlusNormal">
    <w:name w:val="ConsPlusNormal"/>
    <w:link w:val="ConsPlusNormal0"/>
    <w:rsid w:val="00806F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06F16"/>
    <w:rPr>
      <w:rFonts w:ascii="Calibri" w:hAnsi="Calibri" w:cs="Calibri"/>
      <w:lang w:val="x-none" w:eastAsia="ru-RU"/>
    </w:rPr>
  </w:style>
  <w:style w:type="character" w:styleId="af4">
    <w:name w:val="Hyperlink"/>
    <w:uiPriority w:val="99"/>
    <w:rsid w:val="000B4461"/>
    <w:rPr>
      <w:color w:val="0000FF"/>
      <w:u w:val="single"/>
    </w:rPr>
  </w:style>
  <w:style w:type="paragraph" w:customStyle="1" w:styleId="ConsPlusTitle">
    <w:name w:val="ConsPlusTitle"/>
    <w:uiPriority w:val="99"/>
    <w:rsid w:val="00C87E0B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Default">
    <w:name w:val="Default"/>
    <w:rsid w:val="001825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">
    <w:name w:val="Знак Знак2"/>
    <w:uiPriority w:val="99"/>
    <w:rsid w:val="00AC0E14"/>
    <w:rPr>
      <w:sz w:val="24"/>
      <w:szCs w:val="24"/>
    </w:rPr>
  </w:style>
  <w:style w:type="paragraph" w:customStyle="1" w:styleId="af5">
    <w:name w:val="Знак Знак Знак Знак"/>
    <w:basedOn w:val="a"/>
    <w:uiPriority w:val="99"/>
    <w:rsid w:val="00AC0E14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0">
    <w:name w:val="Основной текст (2)_"/>
    <w:link w:val="21"/>
    <w:uiPriority w:val="99"/>
    <w:locked/>
    <w:rsid w:val="00AC0E14"/>
    <w:rPr>
      <w:b/>
      <w:bCs/>
      <w:sz w:val="27"/>
      <w:szCs w:val="27"/>
    </w:rPr>
  </w:style>
  <w:style w:type="paragraph" w:customStyle="1" w:styleId="21">
    <w:name w:val="Основной текст (2)"/>
    <w:basedOn w:val="a"/>
    <w:link w:val="20"/>
    <w:uiPriority w:val="99"/>
    <w:rsid w:val="00AC0E14"/>
    <w:pPr>
      <w:shd w:val="clear" w:color="auto" w:fill="FFFFFF"/>
      <w:spacing w:before="120" w:line="322" w:lineRule="exact"/>
      <w:jc w:val="center"/>
    </w:pPr>
    <w:rPr>
      <w:rFonts w:eastAsia="Calibri"/>
      <w:b/>
      <w:bCs/>
      <w:noProof/>
      <w:sz w:val="27"/>
      <w:szCs w:val="27"/>
    </w:rPr>
  </w:style>
  <w:style w:type="character" w:customStyle="1" w:styleId="af6">
    <w:name w:val="Текст Знак"/>
    <w:link w:val="af7"/>
    <w:uiPriority w:val="99"/>
    <w:locked/>
    <w:rsid w:val="000901BF"/>
    <w:rPr>
      <w:rFonts w:ascii="Courier New" w:hAnsi="Courier New" w:cs="Courier New"/>
      <w:lang w:val="ru-RU" w:eastAsia="ru-RU"/>
    </w:rPr>
  </w:style>
  <w:style w:type="paragraph" w:styleId="af7">
    <w:name w:val="Plain Text"/>
    <w:basedOn w:val="a"/>
    <w:link w:val="af6"/>
    <w:uiPriority w:val="99"/>
    <w:rsid w:val="000901B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semiHidden/>
    <w:rsid w:val="008C28D0"/>
    <w:rPr>
      <w:rFonts w:ascii="Courier New" w:eastAsia="Times New Roman" w:hAnsi="Courier New" w:cs="Courier New"/>
      <w:sz w:val="20"/>
      <w:szCs w:val="20"/>
    </w:rPr>
  </w:style>
  <w:style w:type="character" w:customStyle="1" w:styleId="PlainTextChar3">
    <w:name w:val="Plain Text Char3"/>
    <w:uiPriority w:val="99"/>
    <w:semiHidden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12">
    <w:name w:val="Знак1"/>
    <w:basedOn w:val="a"/>
    <w:uiPriority w:val="99"/>
    <w:rsid w:val="000901B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numbering" w:customStyle="1" w:styleId="13">
    <w:name w:val="Нет списка1"/>
    <w:next w:val="a2"/>
    <w:uiPriority w:val="99"/>
    <w:semiHidden/>
    <w:unhideWhenUsed/>
    <w:rsid w:val="005C1A7C"/>
  </w:style>
  <w:style w:type="character" w:customStyle="1" w:styleId="af8">
    <w:name w:val="Основной текст_"/>
    <w:link w:val="3"/>
    <w:qFormat/>
    <w:rsid w:val="00FA3F41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8"/>
    <w:rsid w:val="00FA3F41"/>
    <w:pPr>
      <w:widowControl w:val="0"/>
      <w:shd w:val="clear" w:color="auto" w:fill="FFFFFF"/>
      <w:spacing w:line="322" w:lineRule="exact"/>
      <w:jc w:val="both"/>
    </w:pPr>
    <w:rPr>
      <w:sz w:val="27"/>
      <w:szCs w:val="27"/>
    </w:rPr>
  </w:style>
  <w:style w:type="paragraph" w:customStyle="1" w:styleId="14">
    <w:name w:val="Обычный1"/>
    <w:rsid w:val="00FA3F41"/>
    <w:rPr>
      <w:rFonts w:cs="Calibri"/>
      <w:color w:val="000000"/>
    </w:rPr>
  </w:style>
  <w:style w:type="paragraph" w:styleId="af9">
    <w:name w:val="footnote text"/>
    <w:basedOn w:val="a"/>
    <w:link w:val="afa"/>
    <w:uiPriority w:val="99"/>
    <w:unhideWhenUsed/>
    <w:rsid w:val="00FA3F41"/>
    <w:rPr>
      <w:rFonts w:ascii="Calibri" w:hAnsi="Calibri"/>
      <w:sz w:val="20"/>
      <w:szCs w:val="20"/>
    </w:rPr>
  </w:style>
  <w:style w:type="character" w:customStyle="1" w:styleId="afa">
    <w:name w:val="Текст сноски Знак"/>
    <w:link w:val="af9"/>
    <w:uiPriority w:val="99"/>
    <w:rsid w:val="00FA3F41"/>
    <w:rPr>
      <w:rFonts w:eastAsia="Times New Roman"/>
    </w:rPr>
  </w:style>
  <w:style w:type="character" w:styleId="afb">
    <w:name w:val="footnote reference"/>
    <w:uiPriority w:val="99"/>
    <w:unhideWhenUsed/>
    <w:rsid w:val="00FA3F41"/>
    <w:rPr>
      <w:vertAlign w:val="superscript"/>
    </w:rPr>
  </w:style>
  <w:style w:type="paragraph" w:customStyle="1" w:styleId="afc">
    <w:name w:val="МОН основной"/>
    <w:basedOn w:val="a"/>
    <w:link w:val="afd"/>
    <w:rsid w:val="00FA3F41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afd">
    <w:name w:val="МОН основной Знак"/>
    <w:link w:val="afc"/>
    <w:rsid w:val="00FA3F41"/>
    <w:rPr>
      <w:rFonts w:ascii="Times New Roman" w:eastAsia="Times New Roman" w:hAnsi="Times New Roman"/>
      <w:sz w:val="28"/>
    </w:rPr>
  </w:style>
  <w:style w:type="paragraph" w:styleId="afe">
    <w:name w:val="Title"/>
    <w:basedOn w:val="a"/>
    <w:link w:val="aff"/>
    <w:qFormat/>
    <w:locked/>
    <w:rsid w:val="00FA3F41"/>
    <w:pPr>
      <w:jc w:val="center"/>
    </w:pPr>
    <w:rPr>
      <w:sz w:val="28"/>
    </w:rPr>
  </w:style>
  <w:style w:type="character" w:customStyle="1" w:styleId="aff">
    <w:name w:val="Название Знак"/>
    <w:link w:val="afe"/>
    <w:rsid w:val="00FA3F41"/>
    <w:rPr>
      <w:rFonts w:ascii="Times New Roman" w:eastAsia="Times New Roman" w:hAnsi="Times New Roman"/>
      <w:sz w:val="28"/>
      <w:szCs w:val="24"/>
    </w:rPr>
  </w:style>
  <w:style w:type="paragraph" w:customStyle="1" w:styleId="Style2">
    <w:name w:val="Style2"/>
    <w:basedOn w:val="a"/>
    <w:uiPriority w:val="99"/>
    <w:rsid w:val="00FA3F41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16">
    <w:name w:val="Font Style16"/>
    <w:uiPriority w:val="99"/>
    <w:rsid w:val="00FA3F41"/>
    <w:rPr>
      <w:rFonts w:ascii="Times New Roman" w:hAnsi="Times New Roman" w:cs="Times New Roman" w:hint="default"/>
      <w:sz w:val="20"/>
      <w:szCs w:val="20"/>
    </w:rPr>
  </w:style>
  <w:style w:type="paragraph" w:customStyle="1" w:styleId="210">
    <w:name w:val="Основной текст 21"/>
    <w:basedOn w:val="a"/>
    <w:rsid w:val="00372C95"/>
    <w:pPr>
      <w:suppressAutoHyphens/>
      <w:spacing w:after="120" w:line="480" w:lineRule="auto"/>
    </w:pPr>
    <w:rPr>
      <w:sz w:val="20"/>
      <w:szCs w:val="20"/>
      <w:lang w:eastAsia="zh-CN"/>
    </w:rPr>
  </w:style>
  <w:style w:type="numbering" w:customStyle="1" w:styleId="22">
    <w:name w:val="Нет списка2"/>
    <w:next w:val="a2"/>
    <w:uiPriority w:val="99"/>
    <w:semiHidden/>
    <w:unhideWhenUsed/>
    <w:rsid w:val="00372C95"/>
  </w:style>
  <w:style w:type="paragraph" w:customStyle="1" w:styleId="15">
    <w:name w:val="Основной текст1"/>
    <w:basedOn w:val="a"/>
    <w:qFormat/>
    <w:rsid w:val="00372C95"/>
    <w:pPr>
      <w:shd w:val="clear" w:color="auto" w:fill="FFFFFF"/>
      <w:spacing w:before="300" w:after="300" w:line="322" w:lineRule="exact"/>
      <w:jc w:val="both"/>
    </w:pPr>
    <w:rPr>
      <w:sz w:val="27"/>
      <w:szCs w:val="27"/>
    </w:rPr>
  </w:style>
  <w:style w:type="table" w:customStyle="1" w:styleId="16">
    <w:name w:val="Сетка таблицы1"/>
    <w:basedOn w:val="a1"/>
    <w:next w:val="a8"/>
    <w:uiPriority w:val="59"/>
    <w:rsid w:val="00372C95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aff1">
    <w:name w:val="Без интервала Знак"/>
    <w:link w:val="aff0"/>
    <w:uiPriority w:val="1"/>
    <w:rsid w:val="00372C95"/>
    <w:rPr>
      <w:rFonts w:ascii="Times New Roman" w:eastAsia="Times New Roman" w:hAnsi="Times New Roman"/>
      <w:sz w:val="28"/>
      <w:szCs w:val="28"/>
    </w:rPr>
  </w:style>
  <w:style w:type="character" w:customStyle="1" w:styleId="17">
    <w:name w:val="Основной текст Знак1"/>
    <w:uiPriority w:val="99"/>
    <w:rsid w:val="00372C9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f2">
    <w:name w:val="Основной текст + Малые прописные"/>
    <w:uiPriority w:val="99"/>
    <w:rsid w:val="00372C95"/>
    <w:rPr>
      <w:rFonts w:ascii="Times New Roman" w:hAnsi="Times New Roman" w:cs="Times New Roman"/>
      <w:smallCaps/>
      <w:spacing w:val="10"/>
      <w:sz w:val="26"/>
      <w:szCs w:val="26"/>
      <w:u w:val="none"/>
      <w:shd w:val="clear" w:color="auto" w:fill="FFFFFF"/>
      <w:lang w:val="en-US" w:eastAsia="en-US"/>
    </w:rPr>
  </w:style>
  <w:style w:type="character" w:customStyle="1" w:styleId="aff3">
    <w:name w:val="Основной текст + Не полужирный"/>
    <w:uiPriority w:val="99"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character" w:customStyle="1" w:styleId="18">
    <w:name w:val="Основной текст + Не полужирный1"/>
    <w:uiPriority w:val="99"/>
    <w:rsid w:val="00372C95"/>
    <w:rPr>
      <w:rFonts w:ascii="Times New Roman" w:hAnsi="Times New Roman" w:cs="Times New Roman"/>
      <w:sz w:val="25"/>
      <w:szCs w:val="25"/>
      <w:u w:val="none"/>
      <w:shd w:val="clear" w:color="auto" w:fill="FFFFFF"/>
    </w:rPr>
  </w:style>
  <w:style w:type="paragraph" w:customStyle="1" w:styleId="western">
    <w:name w:val="western"/>
    <w:basedOn w:val="a"/>
    <w:rsid w:val="00372C95"/>
    <w:pPr>
      <w:spacing w:before="100" w:beforeAutospacing="1"/>
      <w:jc w:val="both"/>
    </w:pPr>
    <w:rPr>
      <w:sz w:val="28"/>
      <w:szCs w:val="28"/>
    </w:rPr>
  </w:style>
  <w:style w:type="paragraph" w:customStyle="1" w:styleId="23">
    <w:name w:val="Основной текст2"/>
    <w:basedOn w:val="a"/>
    <w:rsid w:val="00372C95"/>
    <w:pPr>
      <w:widowControl w:val="0"/>
      <w:shd w:val="clear" w:color="auto" w:fill="FFFFFF"/>
      <w:spacing w:after="240" w:line="307" w:lineRule="exact"/>
    </w:pPr>
    <w:rPr>
      <w:rFonts w:ascii="Calibri" w:hAnsi="Calibri"/>
      <w:sz w:val="25"/>
      <w:szCs w:val="25"/>
    </w:rPr>
  </w:style>
  <w:style w:type="character" w:customStyle="1" w:styleId="Exact">
    <w:name w:val="Основной текст Exact"/>
    <w:rsid w:val="00372C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Users\4106~1\AppData\Local\Temp\lu4720u9t8cm.tmp\lu4720u9t8cx_tmp_3d37c7c1b9f79299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B9D76-B33D-43D1-B93B-45769B4D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5709</TotalTime>
  <Pages>1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Кузнецова</cp:lastModifiedBy>
  <cp:revision>185</cp:revision>
  <cp:lastPrinted>2022-07-14T13:07:00Z</cp:lastPrinted>
  <dcterms:created xsi:type="dcterms:W3CDTF">2017-01-09T12:04:00Z</dcterms:created>
  <dcterms:modified xsi:type="dcterms:W3CDTF">2022-07-14T13:08:00Z</dcterms:modified>
</cp:coreProperties>
</file>