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32"/>
          <w:szCs w:val="32"/>
        </w:rPr>
      </w:pPr>
      <w:r>
        <w:rPr>
          <w:rFonts w:cs="Liberation Serif;Times New Roman" w:ascii="Liberation Serif;Times New Roman" w:hAnsi="Liberation Serif;Times New Roman"/>
          <w:b/>
          <w:sz w:val="32"/>
          <w:szCs w:val="32"/>
        </w:rPr>
        <w:t>Информация</w:t>
      </w:r>
    </w:p>
    <w:p>
      <w:pPr>
        <w:pStyle w:val="Normal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32"/>
          <w:szCs w:val="32"/>
        </w:rPr>
      </w:pPr>
      <w:r>
        <w:rPr>
          <w:rFonts w:cs="Liberation Serif;Times New Roman" w:ascii="Liberation Serif;Times New Roman" w:hAnsi="Liberation Serif;Times New Roman"/>
          <w:b/>
          <w:sz w:val="32"/>
          <w:szCs w:val="32"/>
        </w:rPr>
        <w:t>о повышении квалификации муниципальными служащими в 2021 году</w:t>
      </w:r>
    </w:p>
    <w:p>
      <w:pPr>
        <w:pStyle w:val="Normal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32"/>
          <w:szCs w:val="32"/>
        </w:rPr>
      </w:pPr>
      <w:r>
        <w:rPr>
          <w:rFonts w:cs="Liberation Serif;Times New Roman" w:ascii="Liberation Serif;Times New Roman" w:hAnsi="Liberation Serif;Times New Roman"/>
          <w:b/>
          <w:sz w:val="32"/>
          <w:szCs w:val="32"/>
        </w:rPr>
      </w:r>
    </w:p>
    <w:tbl>
      <w:tblPr>
        <w:tblW w:w="15155" w:type="dxa"/>
        <w:jc w:val="left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872"/>
        <w:gridCol w:w="2448"/>
        <w:gridCol w:w="5106"/>
        <w:gridCol w:w="2487"/>
        <w:gridCol w:w="2640"/>
      </w:tblGrid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№</w:t>
            </w:r>
          </w:p>
          <w:p>
            <w:pPr>
              <w:pStyle w:val="Normal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п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  <w:lang w:val="en-US"/>
              </w:rPr>
              <w:t>/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Ф.И.О.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Должность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По теме, период обучения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Учебное заведение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Финансирование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Иванов Александр Владимирович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Глава городского округа ЗАТО Свободный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«Охрана труда для руководителей, специалистов и членов комиссий по проверке знаний организаций»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40 ч.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12.02.2021-18.02.2021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Удостоверение от 18.02.2021 № </w:t>
            </w: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66ОТ1241-051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eastAsia="" w:cs="Liberation Serif;Times New Roman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Автономная некоммерческая организация дополнительного профессионального образования «Центр профессионального развития ПРОФИ»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3450,00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Козюра Олеся Рафиковна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организационно-кадрового отдела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«Охрана труда для руководителей, специалистов и членов комиссий по проверке знаний организаций»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40 ч.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12.02.2021-18.02.2021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от 18.02.2021 № 66ОТ1241-052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eastAsia="" w:cs="Liberation Serif;Times New Roman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Автономная некоммерческая организация дополнительного профессионального образования «Центр профессионального развития ПРОФИ»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3450,00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Заводская Татьяна Геннадьевна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Заместитель главы администрации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Формирование комфортной городской среды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72 часов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 11.02.2021 по 19.02.2021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Удостоверение № 21023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от 19.02.2021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ГБУ СО «Институт развития жилищно-коммунального хозяйства и энергосбережения им. Н.И. Данилова»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 счет областного бюджета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Ретунская Светлана Александровна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отдела образования, молодежной политике, культуры и спорта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 (семинар):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Подготовка членов ГЭК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16.03.2021</w:t>
            </w:r>
          </w:p>
          <w:p>
            <w:pPr>
              <w:pStyle w:val="Normal"/>
              <w:bidi w:val="0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Сертификат от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en-US" w:eastAsia="zh-CN" w:bidi="ar-SA"/>
              </w:rPr>
              <w:t>16.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03.2021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Федеральная служба по надзору в сфере образования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Бесплатно 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Николаева Анастасия Алексеевна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образования, молодежной политике, культуры и спорта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 (семинар):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Подготовка членов ГЭК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16.03.2021</w:t>
            </w:r>
          </w:p>
          <w:p>
            <w:pPr>
              <w:pStyle w:val="Normal"/>
              <w:bidi w:val="0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Сертификат от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en-US" w:eastAsia="zh-CN" w:bidi="ar-SA"/>
              </w:rPr>
              <w:t>17.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03.2021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Федеральная служба по надзору в сфере образования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Бесплатно 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Шабанова Ирина Александровна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Специалист 1 категории отдела образования, молодежной политики, культуры и спорта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010157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Козюра Олеся Рафиковна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организационно-кадрового отдела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010158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8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Ткачева Виктория Николаевна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бухгалтерского учета и финансов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010159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9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Ткаченко Любовь Викторовна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организационно-кадрового отдела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010160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Мурзина Надежда Борисовна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Специалист 1 категории подразделения правового обеспечения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Мисько Елена Александровна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Главный специалист подразделения правового обеспечения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010162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Малышева Наталия Григорьевна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по социальной политике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010163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Горбунова Анна Алексеевна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Специалист 1 категории отдела городского хозяйства и экономики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010164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Гаврина Екатерина Романовна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Ведущий специалист отдела образования, молодежной политики, культуры и спорта 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010165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Андреев Алексей Владимирович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Ведущий специалист по мобилизационной подготовке, бронированию, безопасности,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ГО и ЧС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010166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16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Заводская Татьяна Геннадьевна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Заместитель главы администрации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010167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Барабанщикова Жанна Михайловна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Заместитель главы администрации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010168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18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Иванов Александр Владимирович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Глава городского округа ЗАТО Свободный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«Механизм противодействия коррупции в государственных учреждениях и муниципальных органах власти Российской Федерации и профилактика антикоррупционного поведения»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08.04.2021-09.04.2021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09.04.2021 № 010169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 Профессиональная образовательная организация «Уральский институт подготовки кадров «21 век»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 2500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19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Заводская Татьяна Геннадьевна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Заместитель главы администрации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«Реформа градостроительного и земельного законодательства в 2021 г.»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16 ч. 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26.04.2021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Удостоверение от 26.04.2021 № 6762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профессиональная  образовательная организация «Томский экономико-юридический институт»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12 800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Иванов Александр Владимирович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Глава городского округа ЗАТО Свободный 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«Контрактная система в сфере закупок товаров, работ и услуг для обеспечения государственных и муниципальных нужд</w:t>
            </w:r>
          </w:p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(44-ФЗ)»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144 ч.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31.05.2021-25.06.2021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от 08.07.2021 № 004124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дополнительного профессионального образования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/>
                <w:b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Учебный центр «Развитие»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5900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21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hd w:fill="auto" w:val="clear"/>
              </w:rPr>
              <w:t>Пашевич Оксана Юрьевна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отдела городского хозяйства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«Контрактная система в сфере закупок товаров, работ и услуг для обеспечения государственных и муниципальных нужд 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(44-ФЗ)»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144 ч.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31.05.2021-25.06.2021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от 08.07.2021 № 004125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дополнительного профессионального образования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/>
                <w:b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Учебный центр «Развитие»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5900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22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hd w:fill="auto" w:val="clear"/>
              </w:rPr>
              <w:t>Морозова Анастасия Валерьевна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Ведущий специалист отдела городского хозяйства 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«Контрактная система в сфере закупок товаров, работ и услуг для обеспечения государственных и муниципальных нужд 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(44-ФЗ)»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144 ч.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31.05.2021-25.06.2021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от 08.07.2021 № 004126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дополнительного профессионального образования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/>
                <w:b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Учебный центр «Развитие»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5900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23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hd w:fill="auto" w:val="clear"/>
              </w:rPr>
              <w:t>Мисько Елена Александровна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Главный специалист подразделения правового обеспечения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«Контрактная система в сфере закупок товаров, работ и услуг для обеспечения государственных и муниципальных нужд 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(44-ФЗ)»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144 ч.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31.05.2021-25.06.2021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от 08.07.2021 № 004127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дополнительного профессионального образования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/>
                <w:b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Учебный центр «Развитие»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5900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hd w:fill="auto" w:val="clear"/>
              </w:rPr>
              <w:t>Мурзина Надежда Борисовна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Специалист 1 категории подразделения правового обеспечения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«Контрактная система в сфере закупок товаров, работ и услуг для обеспечения государственных и муниципальных нужд 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(44-ФЗ)»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144 ч.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31.05.2021-25.06.2021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от 08.07.2021 № 004128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Автономная некоммерческая организация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дополнительного профессионального образования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/>
                <w:b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Учебный центр «Развитие»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5900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Заводская Татьяна Геннадьевна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Заместитель главы администрации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Семинар на тему: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«Оценка готовности муниципальных образований в отопительному сезону»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 19.08.2021 по 20.08.2021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16 часов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Сертификат от 20.08.2021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Министерство энергетики и жилищно-коммунального хозяйства Свердловской области Институт развития жилищно-коммунального хозяйства и энергосбережения им. Н.И. Данилова 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Бесплатно 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26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Малых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Марина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Николаевна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финансового отдела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«Учет операций по санкционированию расходов в государственных (муниципальных) учреждениях»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25.08.2021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Сертификат А2021 № 0437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ООО НПЦ «РИЦ»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color w:val="auto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Малых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Марина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Николаевна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финансового отдела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«Противодействие коррупции в бюджетных учреждениях»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 01.08.2021 по 31.08.2021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120 часов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Удостоверение У2021071787 от 01.09.2021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НОЧУ ОДПО «Актион-МЦФЭР»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28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Козюра Олеся Рафиковна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организационно-кадрового отдела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</w:p>
          <w:p>
            <w:pPr>
              <w:pStyle w:val="Normal"/>
              <w:widowControl w:val="false"/>
              <w:bidi w:val="0"/>
              <w:spacing w:lineRule="auto" w:line="252"/>
              <w:ind w:left="38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«Трудовое законодательство – 2021: обзор изменений»</w:t>
            </w:r>
          </w:p>
          <w:p>
            <w:pPr>
              <w:pStyle w:val="Normal"/>
              <w:widowControl w:val="false"/>
              <w:bidi w:val="0"/>
              <w:spacing w:lineRule="auto" w:line="252"/>
              <w:ind w:left="38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16 ч.</w:t>
            </w:r>
          </w:p>
          <w:p>
            <w:pPr>
              <w:pStyle w:val="Normal"/>
              <w:widowControl w:val="false"/>
              <w:bidi w:val="0"/>
              <w:spacing w:lineRule="auto" w:line="252"/>
              <w:ind w:left="38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21.10.2021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от 21.10.2021 № --------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20" w:after="20"/>
              <w:ind w:left="0" w:right="0" w:hanging="0"/>
              <w:jc w:val="left"/>
              <w:rPr>
                <w:rFonts w:ascii="Liberation Serif;Times New Roman" w:hAnsi="Liberation Serif;Times New Roman" w:eastAsia="" w:cs="Liberation Serif;Times New Roman"/>
                <w:b/>
                <w:b/>
                <w:bCs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ООО НПЦ "РИЦ"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3 800,00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29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Лазуткина Анна Викторовна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городского хозяйства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«Противодействие коррупции при осуществлении государственных и муниципальных закупок»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 08.11.2021 по 15.11.2021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16 часов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Удостоверение 66УП0626-013 от 15.11.2021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/>
            </w:pPr>
            <w:r>
              <w:rPr>
                <w:rStyle w:val="Style14"/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Автономная некоммерческая организация дополнительного профессионального образования «Центр профессионального развития ПРОФИ»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2200,00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30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Белянко Юлия Геннадьевна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по жилью подразделения социально-экономического развития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«Противодействие коррупции на муниципальной службе»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 15.11.2021 по 26.11.2021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Удостоверение 05242-ПК от 26.11.2021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Государственное автономное учреждение дополнительного профессионального образования Свердловской области «Региональный кадровый центр государственного и муниципального управления» (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ГАУ ДПО СО «РКЦ ГМУ»)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3 264,00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31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Морозова Анастасия Валерьевна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городского хозяйства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«Противодействие коррупции на муниципальной службе»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 15.11.2021 по 26.11.2021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Удостоверение 05241-ПК от 26.11.2021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Государственное автономное учреждение дополнительного профессионального образования Свердловской области «Региональный кадровый центр государственного и муниципального управления» (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ГАУ ДПО СО «РКЦ ГМУ»)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3 264,00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32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Ястребова Марина Андреевна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образования, молодежной политики, культуры и спорта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«Противодействие коррупции на муниципальной службе»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 15.11.2021 по 26.11.2021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24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Удостоверение 05243-ПК от 26.11.2021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Государственное автономное учреждение дополнительного профессионального образования Свердловской области «Региональный кадровый центр государственного и муниципального управления» (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ГАУ ДПО СО «РКЦ ГМУ»)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3 264,00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33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Заводская Татьяна Геннадьевна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Заместитель главы администрации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 xml:space="preserve">Повышение квалификации по теме: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Практика реорганизации, ликвидации и банкротства унитарных предприятий 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 2022 году»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32 часа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 23.11.2021 по 26.11.2021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№ ДК-406/2-Ц от 26.11.2021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АНО ДПО «Институт экономики, управления и социальных отношений»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29 200,00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Иванов Александр Владимирович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Глава городского округа ЗАТО Свободный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Профессиональная переподготовка по программе: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 «Государственное управление и местное самоуправление»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1442 часа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с 12.07.2021 по 22.10.2021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Диплом № 241 от 28.10.2021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ФГБОУ ВО «Уральский государственный экономический университет»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Местный бюджет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30 000,00</w:t>
            </w:r>
          </w:p>
        </w:tc>
      </w:tr>
    </w:tbl>
    <w:p>
      <w:pPr>
        <w:pStyle w:val="Normal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32"/>
          <w:szCs w:val="32"/>
        </w:rPr>
      </w:pPr>
      <w:r>
        <w:rPr>
          <w:rFonts w:cs="Liberation Serif;Times New Roman" w:ascii="Liberation Serif;Times New Roman" w:hAnsi="Liberation Serif;Times New Roman"/>
          <w:b/>
          <w:sz w:val="32"/>
          <w:szCs w:val="32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9</Pages>
  <Words>1613</Words>
  <Characters>12908</Characters>
  <CharactersWithSpaces>14192</CharactersWithSpaces>
  <Paragraphs>351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2022-01-31T14:32:27Z</dcterms:created>
  <dc:creator/>
  <dc:description/>
  <dc:language>ru-RU</dc:language>
  <cp:lastModifiedBy/>
  <dcterms:modified xsi:type="dcterms:W3CDTF">2022-01-31T14:33:17Z</dcterms:modified>
  <cp:revision>1</cp:revision>
  <dc:subject/>
  <dc:title/>
</cp:coreProperties>
</file>