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4" w:rsidRDefault="00D56D0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-586740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D04" w:rsidRDefault="00D56D04"/>
    <w:p w:rsidR="00D56D04" w:rsidRPr="00D56D04" w:rsidRDefault="00515CA7" w:rsidP="00D56D0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D56D04">
        <w:rPr>
          <w:rFonts w:ascii="Segoe UI" w:hAnsi="Segoe UI" w:cs="Segoe UI"/>
          <w:b/>
          <w:sz w:val="28"/>
          <w:szCs w:val="28"/>
        </w:rPr>
        <w:t>Реализация показателей «дорожной карты» в Свердловской области</w:t>
      </w:r>
      <w:r w:rsidRPr="00D56D04">
        <w:rPr>
          <w:rFonts w:ascii="Segoe UI" w:hAnsi="Segoe UI" w:cs="Segoe UI"/>
          <w:sz w:val="28"/>
          <w:szCs w:val="28"/>
        </w:rPr>
        <w:t xml:space="preserve"> </w:t>
      </w:r>
      <w:r w:rsidRPr="00D56D04">
        <w:rPr>
          <w:rFonts w:ascii="Segoe UI" w:hAnsi="Segoe UI" w:cs="Segoe UI"/>
          <w:sz w:val="28"/>
          <w:szCs w:val="28"/>
        </w:rPr>
        <w:br/>
      </w:r>
    </w:p>
    <w:p w:rsidR="00D56D04" w:rsidRDefault="00515CA7" w:rsidP="00D56D04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56D04">
        <w:rPr>
          <w:rFonts w:ascii="Segoe UI" w:hAnsi="Segoe UI" w:cs="Segoe UI"/>
          <w:sz w:val="28"/>
          <w:szCs w:val="28"/>
        </w:rPr>
        <w:t xml:space="preserve">В Федеральной Кадастровой палате по </w:t>
      </w:r>
      <w:r w:rsidR="00D56D04">
        <w:rPr>
          <w:rFonts w:ascii="Segoe UI" w:hAnsi="Segoe UI" w:cs="Segoe UI"/>
          <w:sz w:val="28"/>
          <w:szCs w:val="28"/>
        </w:rPr>
        <w:t>Уральскому федеральному округу</w:t>
      </w:r>
      <w:r w:rsidRPr="00D56D04">
        <w:rPr>
          <w:rFonts w:ascii="Segoe UI" w:hAnsi="Segoe UI" w:cs="Segoe UI"/>
          <w:sz w:val="28"/>
          <w:szCs w:val="28"/>
        </w:rPr>
        <w:t xml:space="preserve"> идет активная работа по реализации Планов мероприятий по внедрению в области целевой модели «Постановка на кадастровый учет земельных участков и объектов недвижимого имущества» («дорожная карта»), утвержденная заместителем Губернатора Свердловской области С.М. Зыряновым 04.05.2018 года. </w:t>
      </w:r>
    </w:p>
    <w:p w:rsidR="00D56D04" w:rsidRPr="00D56D04" w:rsidRDefault="00515CA7" w:rsidP="00D56D04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56D04">
        <w:rPr>
          <w:rFonts w:ascii="Segoe UI" w:hAnsi="Segoe UI" w:cs="Segoe UI"/>
          <w:sz w:val="28"/>
          <w:szCs w:val="28"/>
        </w:rPr>
        <w:t xml:space="preserve">Мероприятия «дорожной карты» направлены на совершенствование процедур предоставления государственных услуг в сфере государственного кадастрового учёта недвижимого имущества и государственной регистрации прав заявителям; переход к ведению государственного кадастра недвижимости и Единого государственного реестра прав на недвижимое имущество и сделок с ним в электронном виде и оптимизацию внутриведомственных процедур; повышение качества сведений о недвижимом имуществе, содержащихся в ЕГРН и информированности общества об услугах </w:t>
      </w:r>
      <w:proofErr w:type="spellStart"/>
      <w:r w:rsidRPr="00D56D0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D56D04">
        <w:rPr>
          <w:rFonts w:ascii="Segoe UI" w:hAnsi="Segoe UI" w:cs="Segoe UI"/>
          <w:sz w:val="28"/>
          <w:szCs w:val="28"/>
        </w:rPr>
        <w:t xml:space="preserve">. </w:t>
      </w:r>
    </w:p>
    <w:p w:rsidR="00D56D04" w:rsidRPr="00D56D04" w:rsidRDefault="00515CA7" w:rsidP="00D56D04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D56D04">
        <w:rPr>
          <w:rFonts w:ascii="Segoe UI" w:hAnsi="Segoe UI" w:cs="Segoe UI"/>
          <w:sz w:val="28"/>
          <w:szCs w:val="28"/>
        </w:rPr>
        <w:t xml:space="preserve">Достижение показателей «дорожных карт» по внедрению целевых моделей в сфере постановки на кадастровый учет земельных участков и объектов недвижимости на данный момент является одной из приоритетных задач Кадастровой палаты. На постоянной основе осуществляется мониторинг внедрения и исполнения «дорожных карт». </w:t>
      </w:r>
    </w:p>
    <w:p w:rsidR="00D56D04" w:rsidRPr="00D56D04" w:rsidRDefault="00D56D04" w:rsidP="00D56D04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01.01.2019 </w:t>
      </w:r>
      <w:r w:rsidR="00515CA7" w:rsidRPr="00D56D04">
        <w:rPr>
          <w:rFonts w:ascii="Segoe UI" w:hAnsi="Segoe UI" w:cs="Segoe UI"/>
          <w:sz w:val="28"/>
          <w:szCs w:val="28"/>
        </w:rPr>
        <w:t xml:space="preserve">некоторые показатели «дорожной карты» опережают установленные значения. </w:t>
      </w:r>
    </w:p>
    <w:p w:rsidR="00D56D04" w:rsidRPr="00D56D04" w:rsidRDefault="00D56D04" w:rsidP="00D56D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 концу года не удалось достичь показателей</w:t>
      </w:r>
      <w:r>
        <w:rPr>
          <w:sz w:val="28"/>
          <w:szCs w:val="28"/>
        </w:rPr>
        <w:t xml:space="preserve">: </w:t>
      </w:r>
      <w:r w:rsidRPr="00D56D04">
        <w:rPr>
          <w:rFonts w:ascii="Segoe UI" w:hAnsi="Segoe UI" w:cs="Segoe UI"/>
          <w:sz w:val="28"/>
          <w:szCs w:val="28"/>
        </w:rPr>
        <w:t xml:space="preserve">«Доля территориальных зон, сведения о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субъекта Российской Федерации, %» и  «доля населенных пунктов субъекта Российской Федерации, </w:t>
      </w:r>
      <w:proofErr w:type="gramStart"/>
      <w:r w:rsidRPr="00D56D04">
        <w:rPr>
          <w:rFonts w:ascii="Segoe UI" w:hAnsi="Segoe UI" w:cs="Segoe UI"/>
          <w:sz w:val="28"/>
          <w:szCs w:val="28"/>
        </w:rPr>
        <w:t>сведения</w:t>
      </w:r>
      <w:proofErr w:type="gramEnd"/>
      <w:r w:rsidRPr="00D56D04">
        <w:rPr>
          <w:rFonts w:ascii="Segoe UI" w:hAnsi="Segoe UI" w:cs="Segoe UI"/>
          <w:sz w:val="28"/>
          <w:szCs w:val="28"/>
        </w:rPr>
        <w:t xml:space="preserve"> о границах которых внесены в Единый государственный реестр недвижимости, в общем количестве населенных пунктов субъекта Российской Федерации» на территории Свердловской области на 01.01.2019 составляет 36,5%. </w:t>
      </w:r>
      <w:r w:rsidR="00857B93">
        <w:rPr>
          <w:rFonts w:ascii="Segoe UI" w:hAnsi="Segoe UI" w:cs="Segoe UI"/>
          <w:sz w:val="28"/>
          <w:szCs w:val="28"/>
        </w:rPr>
        <w:t xml:space="preserve">На 2019 год Кадастровой палатой по Уральскому федеральному округу разработан план мероприятий, который поможет достичь указанных показателей. </w:t>
      </w:r>
    </w:p>
    <w:p w:rsidR="00F044B5" w:rsidRPr="00D56D04" w:rsidRDefault="00F044B5" w:rsidP="00D56D04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F044B5" w:rsidRPr="00D56D04" w:rsidSect="00D56D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A7"/>
    <w:rsid w:val="00515CA7"/>
    <w:rsid w:val="00857B93"/>
    <w:rsid w:val="00C01E85"/>
    <w:rsid w:val="00D56D04"/>
    <w:rsid w:val="00F0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2019-02-25T04:05:00Z</dcterms:created>
  <dcterms:modified xsi:type="dcterms:W3CDTF">2019-02-25T10:47:00Z</dcterms:modified>
</cp:coreProperties>
</file>