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97" w:rsidRPr="006A2D97" w:rsidRDefault="006A2D97" w:rsidP="006A2D97">
      <w:pPr>
        <w:pStyle w:val="4"/>
        <w:shd w:val="clear" w:color="auto" w:fill="auto"/>
        <w:spacing w:before="0" w:after="0" w:line="278" w:lineRule="exact"/>
        <w:ind w:right="44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A2D97">
        <w:rPr>
          <w:rFonts w:ascii="Liberation Serif" w:hAnsi="Liberation Serif" w:cs="Liberation Serif"/>
          <w:b/>
          <w:sz w:val="28"/>
          <w:szCs w:val="28"/>
        </w:rPr>
        <w:t xml:space="preserve">О профилактике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распространения </w:t>
      </w:r>
      <w:r w:rsidRPr="006A2D97">
        <w:rPr>
          <w:rFonts w:ascii="Liberation Serif" w:hAnsi="Liberation Serif" w:cs="Liberation Serif"/>
          <w:b/>
          <w:sz w:val="28"/>
          <w:szCs w:val="28"/>
        </w:rPr>
        <w:t>ВИЧ-инфекции</w:t>
      </w:r>
    </w:p>
    <w:p w:rsidR="006A2D97" w:rsidRDefault="006A2D97" w:rsidP="006A2D97">
      <w:pPr>
        <w:pStyle w:val="4"/>
        <w:shd w:val="clear" w:color="auto" w:fill="auto"/>
        <w:spacing w:before="0" w:after="0" w:line="278" w:lineRule="exact"/>
        <w:ind w:right="44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A2D97" w:rsidRPr="006A2D97" w:rsidRDefault="006A2D97" w:rsidP="006A2D97">
      <w:pPr>
        <w:pStyle w:val="4"/>
        <w:shd w:val="clear" w:color="auto" w:fill="auto"/>
        <w:spacing w:before="0" w:after="0" w:line="240" w:lineRule="auto"/>
        <w:ind w:right="4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 xml:space="preserve">Нижнетагильский отдел Управления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по Свердловской области информирует, что за январь-май 2022 года на территории </w:t>
      </w:r>
      <w:proofErr w:type="gramStart"/>
      <w:r w:rsidRPr="006A2D97">
        <w:rPr>
          <w:rFonts w:ascii="Liberation Serif" w:hAnsi="Liberation Serif" w:cs="Liberation Serif"/>
          <w:sz w:val="28"/>
          <w:szCs w:val="28"/>
        </w:rPr>
        <w:t>ГО</w:t>
      </w:r>
      <w:proofErr w:type="gramEnd"/>
      <w:r w:rsidRPr="006A2D97">
        <w:rPr>
          <w:rFonts w:ascii="Liberation Serif" w:hAnsi="Liberation Serif" w:cs="Liberation Serif"/>
          <w:sz w:val="28"/>
          <w:szCs w:val="28"/>
        </w:rPr>
        <w:t xml:space="preserve"> ЗАТО Свободный выявлен 1 человек с впервые обнаруженным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ВИЧ+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статусом, что выше аналогичного периода прошлого года, выше среднего многолетнего уровня за 5 лет.</w:t>
      </w:r>
    </w:p>
    <w:p w:rsidR="006A2D97" w:rsidRPr="006A2D97" w:rsidRDefault="006A2D97" w:rsidP="006A2D97">
      <w:pPr>
        <w:pStyle w:val="4"/>
        <w:shd w:val="clear" w:color="auto" w:fill="auto"/>
        <w:spacing w:before="0" w:after="0" w:line="240" w:lineRule="auto"/>
        <w:ind w:right="4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 xml:space="preserve">ВИЧ-инфекция -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происходит подавление иммунной системы, и организм теряет способность сопротивляться различным инфекциям. Развитие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СПИДа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через 7-14 лет от момента заражения. Смертельный исход через 1 год после начала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СПИДа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(без применения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противоретровирусных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препаратов). </w:t>
      </w:r>
      <w:proofErr w:type="gramStart"/>
      <w:r w:rsidRPr="006A2D97">
        <w:rPr>
          <w:rFonts w:ascii="Liberation Serif" w:hAnsi="Liberation Serif" w:cs="Liberation Serif"/>
          <w:sz w:val="28"/>
          <w:szCs w:val="28"/>
        </w:rPr>
        <w:t xml:space="preserve">Регулярное применение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антиретровирусной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терапии позволяет значительно продлить жизнь в ВИЧ- инфицированного.</w:t>
      </w:r>
      <w:proofErr w:type="gramEnd"/>
    </w:p>
    <w:p w:rsidR="006A2D97" w:rsidRPr="006A2D97" w:rsidRDefault="006A2D97" w:rsidP="006A2D97">
      <w:pPr>
        <w:pStyle w:val="4"/>
        <w:shd w:val="clear" w:color="auto" w:fill="auto"/>
        <w:spacing w:before="0" w:after="0" w:line="240" w:lineRule="auto"/>
        <w:ind w:right="4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>Единственный источник возбудителя - больной человек в любой стадии ВИЧ-инфекции. Вирус может находиться во всех биологических жидкостях организма: сперма, кровь, вагинальный секрет, грудное молоко, слюна, слезы, пот.</w:t>
      </w:r>
    </w:p>
    <w:p w:rsidR="006A2D97" w:rsidRPr="006A2D97" w:rsidRDefault="006A2D97" w:rsidP="006A2D97">
      <w:pPr>
        <w:pStyle w:val="4"/>
        <w:shd w:val="clear" w:color="auto" w:fill="auto"/>
        <w:tabs>
          <w:tab w:val="left" w:pos="9355"/>
        </w:tabs>
        <w:spacing w:before="0" w:after="0" w:line="240" w:lineRule="auto"/>
        <w:ind w:right="44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A2D97">
        <w:rPr>
          <w:rFonts w:ascii="Liberation Serif" w:hAnsi="Liberation Serif" w:cs="Liberation Serif"/>
          <w:sz w:val="28"/>
          <w:szCs w:val="28"/>
        </w:rPr>
        <w:t xml:space="preserve">ВИЧ-инфекцией можно заразиться при: половом контакте с ВИЧ-инфицированным, переливании инфицированной крови, использовании игл, шприцев, которые использовал ВИЧ- инфицированный, от матери ребенку (во время беременности, родов, при кормлении грудью); при нестерильных медицинских манипуляциях (татуировки,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пирсинг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>, маникюр).</w:t>
      </w:r>
      <w:proofErr w:type="gramEnd"/>
      <w:r w:rsidRPr="006A2D97">
        <w:rPr>
          <w:rFonts w:ascii="Liberation Serif" w:hAnsi="Liberation Serif" w:cs="Liberation Serif"/>
          <w:sz w:val="28"/>
          <w:szCs w:val="28"/>
        </w:rPr>
        <w:t xml:space="preserve"> Вероятность передачи ВИЧ-инфекции повышается при наличии поврежденных кожных покровов и слизистых оболочек (травмы, ссадины, заболевания десен).</w:t>
      </w:r>
    </w:p>
    <w:p w:rsidR="009A036C" w:rsidRDefault="006A2D97" w:rsidP="006A2D97">
      <w:pPr>
        <w:pStyle w:val="4"/>
        <w:shd w:val="clear" w:color="auto" w:fill="auto"/>
        <w:tabs>
          <w:tab w:val="left" w:pos="9355"/>
        </w:tabs>
        <w:spacing w:before="0" w:after="0" w:line="240" w:lineRule="auto"/>
        <w:ind w:right="44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 xml:space="preserve">ВИЧ не передается при 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 комаров и других насекомых. </w:t>
      </w:r>
      <w:proofErr w:type="gramStart"/>
      <w:r w:rsidRPr="006A2D97">
        <w:rPr>
          <w:rFonts w:ascii="Liberation Serif" w:hAnsi="Liberation Serif" w:cs="Liberation Serif"/>
          <w:sz w:val="28"/>
          <w:szCs w:val="28"/>
        </w:rPr>
        <w:t>Здоровый человек может без опасений находиться рядом с ВИЧ-инфицированным и жить с ним под одной крышей.</w:t>
      </w:r>
      <w:proofErr w:type="gramEnd"/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>Симптомы (частота встречаемости): Лихорадка - 95 %, Увеличение лимфатических узлов- 74 %, Боль в горле - 70%. Сыпь - 70 %. Боль в мышцах и костях - 50 %, Диарея - 30 %,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>Увеличение печени, селезенки- 15%, Уменьшение массы тела - 15 %. Кандидоз полости рта - 12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A2D97">
        <w:rPr>
          <w:rFonts w:ascii="Liberation Serif" w:hAnsi="Liberation Serif" w:cs="Liberation Serif"/>
          <w:sz w:val="28"/>
          <w:szCs w:val="28"/>
        </w:rPr>
        <w:t>%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 xml:space="preserve">Более 95% смертельных исходов при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СПИДе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связаны с оппортунистическими инфекциями (туберкулез, бактериальные пневмонии, сифилис) и опухолями (саркома Калоши).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A2D97">
        <w:rPr>
          <w:rFonts w:ascii="Liberation Serif" w:hAnsi="Liberation Serif" w:cs="Liberation Serif"/>
          <w:b/>
          <w:sz w:val="28"/>
          <w:szCs w:val="28"/>
        </w:rPr>
        <w:lastRenderedPageBreak/>
        <w:t>В каких случаях необход</w:t>
      </w:r>
      <w:r w:rsidRPr="006A2D97">
        <w:rPr>
          <w:rFonts w:ascii="Liberation Serif" w:hAnsi="Liberation Serif" w:cs="Liberation Serif"/>
          <w:b/>
          <w:sz w:val="28"/>
          <w:szCs w:val="28"/>
        </w:rPr>
        <w:t>имо пройти обследование на ВИЧ?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Лихорадка по неизвестным причинам, более 1 месяца.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Увеличение двух и более групп лимфатических узлов на протяжении 1 месяца по неизвестной причине.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Непрекрагцающаяся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диарея в течение 1 месяца.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Необъяснимая потеря массы тела на 10 и более процентов;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Затяжные и рецидивирующие пневмонии или пневмонии, не поддающиеся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обьгчной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терапии;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D97">
        <w:rPr>
          <w:rFonts w:ascii="Liberation Serif" w:hAnsi="Liberation Serif" w:cs="Liberation Serif"/>
          <w:sz w:val="28"/>
          <w:szCs w:val="28"/>
        </w:rPr>
        <w:t>■ Затяжные и рецидивирующие гнойно-бактериальные, паразитарные заболевания, хронические воспалительные заболевания репродуктивной системы неясной этиологии;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Признаки кандидоза (молочницы) в ротовой полости.</w:t>
      </w:r>
      <w:r w:rsidRPr="006A2D97">
        <w:rPr>
          <w:rFonts w:ascii="Liberation Serif" w:hAnsi="Liberation Serif" w:cs="Liberation Serif"/>
          <w:sz w:val="28"/>
          <w:szCs w:val="28"/>
        </w:rPr>
        <w:tab/>
        <w:t>^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Обширные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герпетические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высыпания с нехарактерной локализацией.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Если имел место незащищенный половой контакт с новым партнером или если порвался презерватив.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Человек подвергся сексуальному насилию.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Если постоянный половой партнер имел половые контакты с другим человеком.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Если прошлый или настоящий половой партнер инфицирован ВИЧ.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Если для создания </w:t>
      </w:r>
      <w:proofErr w:type="spellStart"/>
      <w:r w:rsidRPr="006A2D97">
        <w:rPr>
          <w:rFonts w:ascii="Liberation Serif" w:hAnsi="Liberation Serif" w:cs="Liberation Serif"/>
          <w:sz w:val="28"/>
          <w:szCs w:val="28"/>
        </w:rPr>
        <w:t>пирсинга</w:t>
      </w:r>
      <w:proofErr w:type="spellEnd"/>
      <w:r w:rsidRPr="006A2D97">
        <w:rPr>
          <w:rFonts w:ascii="Liberation Serif" w:hAnsi="Liberation Serif" w:cs="Liberation Serif"/>
          <w:sz w:val="28"/>
          <w:szCs w:val="28"/>
        </w:rPr>
        <w:t xml:space="preserve"> или татуировок были использованы иглы, уже бывшие в употреблении.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A2D97">
        <w:rPr>
          <w:rFonts w:ascii="Liberation Serif" w:hAnsi="Liberation Serif" w:cs="Liberation Serif"/>
          <w:b/>
          <w:sz w:val="28"/>
          <w:szCs w:val="28"/>
        </w:rPr>
        <w:t>Как избежать заражения?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использовать только личные средства гигиены - бритву, маникюрные принадлежности и др.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при прокалывании ушей использовать только стерильные инструменты о</w:t>
      </w:r>
    </w:p>
    <w:p w:rsidR="006A2D97" w:rsidRPr="006A2D97" w:rsidRDefault="006A2D97" w:rsidP="006A2D97">
      <w:pPr>
        <w:pStyle w:val="4"/>
        <w:tabs>
          <w:tab w:val="left" w:pos="9355"/>
        </w:tabs>
        <w:spacing w:before="0" w:after="0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не пробовать наркотические вещества</w:t>
      </w:r>
    </w:p>
    <w:p w:rsidR="006A2D97" w:rsidRPr="006A2D97" w:rsidRDefault="006A2D97" w:rsidP="006A2D97">
      <w:pPr>
        <w:pStyle w:val="4"/>
        <w:shd w:val="clear" w:color="auto" w:fill="auto"/>
        <w:tabs>
          <w:tab w:val="left" w:pos="9355"/>
        </w:tabs>
        <w:spacing w:before="0" w:after="0" w:line="240" w:lineRule="auto"/>
        <w:ind w:right="44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•</w:t>
      </w:r>
      <w:r w:rsidRPr="006A2D97">
        <w:rPr>
          <w:rFonts w:ascii="Liberation Serif" w:hAnsi="Liberation Serif" w:cs="Liberation Serif"/>
          <w:sz w:val="28"/>
          <w:szCs w:val="28"/>
        </w:rPr>
        <w:t xml:space="preserve"> 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sectPr w:rsidR="006A2D97" w:rsidRPr="006A2D97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D97"/>
    <w:rsid w:val="006A2D97"/>
    <w:rsid w:val="00726FCF"/>
    <w:rsid w:val="009A036C"/>
    <w:rsid w:val="00E9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A2D97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2D9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a3">
    <w:name w:val="Основной текст_"/>
    <w:basedOn w:val="a0"/>
    <w:link w:val="4"/>
    <w:locked/>
    <w:rsid w:val="006A2D97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A2D97"/>
    <w:pPr>
      <w:widowControl w:val="0"/>
      <w:shd w:val="clear" w:color="auto" w:fill="FFFFFF"/>
      <w:spacing w:before="240" w:after="60" w:line="0" w:lineRule="atLeast"/>
      <w:ind w:hanging="920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2022-06-23T10:43:00Z</dcterms:created>
  <dcterms:modified xsi:type="dcterms:W3CDTF">2022-06-23T10:51:00Z</dcterms:modified>
</cp:coreProperties>
</file>