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16" w:rsidRPr="001B0916" w:rsidRDefault="001B0916" w:rsidP="001B0916">
      <w:pPr>
        <w:rPr>
          <w:rFonts w:ascii="Times New Roman" w:hAnsi="Times New Roman" w:cs="Times New Roman"/>
          <w:sz w:val="32"/>
          <w:szCs w:val="32"/>
        </w:rPr>
      </w:pPr>
      <w:r w:rsidRPr="001B0916">
        <w:rPr>
          <w:rFonts w:ascii="Times New Roman" w:hAnsi="Times New Roman" w:cs="Times New Roman"/>
          <w:sz w:val="32"/>
          <w:szCs w:val="32"/>
        </w:rPr>
        <w:t xml:space="preserve">Разъясняет помощник </w:t>
      </w:r>
      <w:proofErr w:type="spellStart"/>
      <w:r w:rsidRPr="001B0916">
        <w:rPr>
          <w:rFonts w:ascii="Times New Roman" w:hAnsi="Times New Roman" w:cs="Times New Roman"/>
          <w:sz w:val="32"/>
          <w:szCs w:val="32"/>
        </w:rPr>
        <w:t>Верхнесалдинского</w:t>
      </w:r>
      <w:proofErr w:type="spellEnd"/>
      <w:r w:rsidRPr="001B0916">
        <w:rPr>
          <w:rFonts w:ascii="Times New Roman" w:hAnsi="Times New Roman" w:cs="Times New Roman"/>
          <w:sz w:val="32"/>
          <w:szCs w:val="32"/>
        </w:rPr>
        <w:t xml:space="preserve"> городского прокурора Мартынов А.В.:</w:t>
      </w:r>
    </w:p>
    <w:p w:rsidR="001B0916" w:rsidRPr="001B0916" w:rsidRDefault="001B0916" w:rsidP="001B0916">
      <w:pPr>
        <w:jc w:val="center"/>
        <w:rPr>
          <w:rFonts w:ascii="Times New Roman" w:hAnsi="Times New Roman" w:cs="Times New Roman"/>
          <w:b/>
          <w:sz w:val="28"/>
          <w:szCs w:val="28"/>
        </w:rPr>
      </w:pPr>
      <w:r w:rsidRPr="001B0916">
        <w:rPr>
          <w:rFonts w:ascii="Times New Roman" w:hAnsi="Times New Roman" w:cs="Times New Roman"/>
          <w:b/>
          <w:sz w:val="28"/>
          <w:szCs w:val="28"/>
        </w:rPr>
        <w:t>Какие локальные нормативные акты в сфере охраны труда должны быть обязательно разработаны в организации?</w:t>
      </w:r>
    </w:p>
    <w:p w:rsidR="001B0916" w:rsidRPr="001B0916" w:rsidRDefault="001B0916" w:rsidP="001B0916">
      <w:pPr>
        <w:spacing w:line="240" w:lineRule="auto"/>
        <w:ind w:firstLine="708"/>
        <w:jc w:val="both"/>
        <w:rPr>
          <w:rFonts w:ascii="Times New Roman" w:hAnsi="Times New Roman" w:cs="Times New Roman"/>
          <w:sz w:val="28"/>
          <w:szCs w:val="28"/>
        </w:rPr>
      </w:pPr>
      <w:proofErr w:type="gramStart"/>
      <w:r w:rsidRPr="001B0916">
        <w:rPr>
          <w:rFonts w:ascii="Times New Roman" w:hAnsi="Times New Roman" w:cs="Times New Roman"/>
          <w:sz w:val="28"/>
          <w:szCs w:val="28"/>
        </w:rPr>
        <w:t>Трудовое законодательство требует от работодателя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а также подготовить комплект нормативных правовых актов, содержащих требования охраны труда в соответствии со спецификой своей деятельности (</w:t>
      </w:r>
      <w:proofErr w:type="spellStart"/>
      <w:r w:rsidRPr="001B0916">
        <w:rPr>
          <w:rFonts w:ascii="Times New Roman" w:hAnsi="Times New Roman" w:cs="Times New Roman"/>
          <w:sz w:val="28"/>
          <w:szCs w:val="28"/>
        </w:rPr>
        <w:t>абз</w:t>
      </w:r>
      <w:proofErr w:type="spellEnd"/>
      <w:r w:rsidRPr="001B0916">
        <w:rPr>
          <w:rFonts w:ascii="Times New Roman" w:hAnsi="Times New Roman" w:cs="Times New Roman"/>
          <w:sz w:val="28"/>
          <w:szCs w:val="28"/>
        </w:rPr>
        <w:t>. 23 ч. 2 ст. 212 ТК РФ).</w:t>
      </w:r>
      <w:proofErr w:type="gramEnd"/>
      <w:r w:rsidRPr="001B0916">
        <w:rPr>
          <w:rFonts w:ascii="Times New Roman" w:hAnsi="Times New Roman" w:cs="Times New Roman"/>
          <w:sz w:val="28"/>
          <w:szCs w:val="28"/>
        </w:rPr>
        <w:t xml:space="preserve"> Таким образом, работодатель в порядке исполнения обязанностей в области охраны труда разрабатыва</w:t>
      </w:r>
      <w:r>
        <w:rPr>
          <w:rFonts w:ascii="Times New Roman" w:hAnsi="Times New Roman" w:cs="Times New Roman"/>
          <w:sz w:val="28"/>
          <w:szCs w:val="28"/>
        </w:rPr>
        <w:t>ет и утверждает ряд документов, а именно:</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t>Приказ о создании службы охраны труда (или введении в штатное расписание должности специалиста по охране труда);</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t>Положение о службе охраны труда (</w:t>
      </w:r>
      <w:proofErr w:type="spellStart"/>
      <w:r w:rsidRPr="001B0916">
        <w:rPr>
          <w:rFonts w:ascii="Times New Roman" w:hAnsi="Times New Roman" w:cs="Times New Roman"/>
          <w:sz w:val="28"/>
          <w:szCs w:val="28"/>
        </w:rPr>
        <w:t>абз</w:t>
      </w:r>
      <w:proofErr w:type="spellEnd"/>
      <w:r w:rsidRPr="001B0916">
        <w:rPr>
          <w:rFonts w:ascii="Times New Roman" w:hAnsi="Times New Roman" w:cs="Times New Roman"/>
          <w:sz w:val="28"/>
          <w:szCs w:val="28"/>
        </w:rPr>
        <w:t>. 2 преамбулы Рекомендаций по организации работы службы охраны труда в организации). В нем прописываются основные задачи, функции службы, права и обязанности работников, порядок взаимодействия с другими подразделениями организации, ответственность за невыполнение должностных обязанностей;</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t>Должностные инструкции сотрудников службы охраны труда. Этот документ утверждается руководителем организации, а работник должен лично ознакомиться с документом и оставить отметку об этом (ч. 3 ст. 68 ТК РФ);</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t>Инструкции по охране труда работника и перечень инструкций по охране труда, действующих в данной организации. Процедура разработки и утверждения инструкций начинается с издания руководителем организации приказа, в котором определяются перечень инструкций, сотрудники, ответственные за разработку и сроки исполнения. Постановлением Минтруда России от 17 декабря 2002 г. № 80 утверждены Методические рекомендации по разработке государственных нормативных требований охраны труда (далее – Методические рекомендации), которые регламентируют порядок разработки инструкций по охране труда, порядок их утверждения и требования к их содержанию. Инструкции разрабатывается на основе межотраслевой или отраслевой типовой инструкции или правил по охране труда (п. 5.2 Методических рекомендаций). Например, Минтрансом России 11 марта 1993 г. утверждена типовая инструкция по охране труда водителя грузового автомобиля, постановлением Минтруда России от 24 мая 2002 г. № 36 – типовая инструкция по охране труда для повара.</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lastRenderedPageBreak/>
        <w:t>Положения о системе управления охраной труда (приказ Минтруда России от 19 августа 2016 г. № 438н "Об утверждении Типового положения о системе управления охраной труда");</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t xml:space="preserve">Приказ о порядке проведения обучения и проверки знаний по вопросам охраны труда, журналы регистрации инструктажа (вводного, первичного, повторного, при необходимости внепланового, целевого) (ч. 2 ст. 225 ТК РФ, </w:t>
      </w:r>
      <w:proofErr w:type="spellStart"/>
      <w:r w:rsidRPr="001B0916">
        <w:rPr>
          <w:rFonts w:ascii="Times New Roman" w:hAnsi="Times New Roman" w:cs="Times New Roman"/>
          <w:sz w:val="28"/>
          <w:szCs w:val="28"/>
        </w:rPr>
        <w:t>абз</w:t>
      </w:r>
      <w:proofErr w:type="spellEnd"/>
      <w:r w:rsidRPr="001B0916">
        <w:rPr>
          <w:rFonts w:ascii="Times New Roman" w:hAnsi="Times New Roman" w:cs="Times New Roman"/>
          <w:sz w:val="28"/>
          <w:szCs w:val="28"/>
        </w:rPr>
        <w:t xml:space="preserve">. 5 ч. 3 ст. 229.2 ТК РФ). Напомним, что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(п. 2.1.2, п. 2.1.8 Порядка обучения по охране труда и проверки </w:t>
      </w:r>
      <w:proofErr w:type="gramStart"/>
      <w:r w:rsidRPr="001B0916">
        <w:rPr>
          <w:rFonts w:ascii="Times New Roman" w:hAnsi="Times New Roman" w:cs="Times New Roman"/>
          <w:sz w:val="28"/>
          <w:szCs w:val="28"/>
        </w:rPr>
        <w:t>знаний требований охраны труда работников организаций</w:t>
      </w:r>
      <w:proofErr w:type="gramEnd"/>
      <w:r w:rsidRPr="001B0916">
        <w:rPr>
          <w:rFonts w:ascii="Times New Roman" w:hAnsi="Times New Roman" w:cs="Times New Roman"/>
          <w:sz w:val="28"/>
          <w:szCs w:val="28"/>
        </w:rPr>
        <w:t>);</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t>Личные карточки учета выдачи сертифицированных средств индивидуальной защиты (</w:t>
      </w:r>
      <w:proofErr w:type="spellStart"/>
      <w:r w:rsidRPr="001B0916">
        <w:rPr>
          <w:rFonts w:ascii="Times New Roman" w:hAnsi="Times New Roman" w:cs="Times New Roman"/>
          <w:sz w:val="28"/>
          <w:szCs w:val="28"/>
        </w:rPr>
        <w:t>абз</w:t>
      </w:r>
      <w:proofErr w:type="spellEnd"/>
      <w:r w:rsidRPr="001B0916">
        <w:rPr>
          <w:rFonts w:ascii="Times New Roman" w:hAnsi="Times New Roman" w:cs="Times New Roman"/>
          <w:sz w:val="28"/>
          <w:szCs w:val="28"/>
        </w:rPr>
        <w:t>. 3 п. 13 Межотраслевых правил обеспечения работников специальной одеждой, специальной обувью и другими средствами индивидуальной защиты);</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t>Приказ о перечне профессий и работ, при поступлении на которые работник должен пройти предварительный медицинский осмотр, график периодических медицинских осмотров в отношении работников, для которых такие осмотры являются обязательными (приказ Минздрава России от 12 апреля 2011 г. № 302н).</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t>Журнал регистрации несчастных случаев на производстве (ч. 1 ст. 230.1 ТК РФ).</w:t>
      </w:r>
    </w:p>
    <w:p w:rsidR="001B0916" w:rsidRPr="001B0916" w:rsidRDefault="001B0916" w:rsidP="001B0916">
      <w:pPr>
        <w:spacing w:line="240" w:lineRule="auto"/>
        <w:jc w:val="both"/>
        <w:rPr>
          <w:rFonts w:ascii="Times New Roman" w:hAnsi="Times New Roman" w:cs="Times New Roman"/>
          <w:sz w:val="28"/>
          <w:szCs w:val="28"/>
        </w:rPr>
      </w:pPr>
      <w:r w:rsidRPr="001B0916">
        <w:rPr>
          <w:rFonts w:ascii="Times New Roman" w:hAnsi="Times New Roman" w:cs="Times New Roman"/>
          <w:sz w:val="28"/>
          <w:szCs w:val="28"/>
        </w:rPr>
        <w:t xml:space="preserve">Добавим, что перечень документов может варьироваться в зависимости от специфики деятельности организации и ИП. Однако по каждому отдельному мероприятию в организации в сфере охраны труда руководитель своим приказом должен утвердить отдельный документ.  </w:t>
      </w:r>
    </w:p>
    <w:p w:rsidR="001B0916" w:rsidRDefault="001B0916" w:rsidP="001B0916">
      <w:pPr>
        <w:spacing w:line="240" w:lineRule="auto"/>
        <w:jc w:val="both"/>
        <w:rPr>
          <w:rFonts w:ascii="Times New Roman" w:hAnsi="Times New Roman" w:cs="Times New Roman"/>
          <w:sz w:val="28"/>
          <w:szCs w:val="28"/>
        </w:rPr>
      </w:pPr>
      <w:proofErr w:type="gramStart"/>
      <w:r w:rsidRPr="001B0916">
        <w:rPr>
          <w:rFonts w:ascii="Times New Roman" w:hAnsi="Times New Roman" w:cs="Times New Roman"/>
          <w:sz w:val="28"/>
          <w:szCs w:val="28"/>
        </w:rPr>
        <w:t>При этом работники должны быть ознакомлены с действующими у работодателя локальными актами по охране труда, непосредственно связанными с обусловленной трудовым договором трудовой функцией (ч. 3 ст. 68 ТК РФ).</w:t>
      </w:r>
      <w:proofErr w:type="gramEnd"/>
      <w:r w:rsidRPr="001B0916">
        <w:rPr>
          <w:rFonts w:ascii="Times New Roman" w:hAnsi="Times New Roman" w:cs="Times New Roman"/>
          <w:sz w:val="28"/>
          <w:szCs w:val="28"/>
        </w:rPr>
        <w:t xml:space="preserve"> Факт ознакомления подтверждается подписью сотру</w:t>
      </w:r>
      <w:r>
        <w:rPr>
          <w:rFonts w:ascii="Times New Roman" w:hAnsi="Times New Roman" w:cs="Times New Roman"/>
          <w:sz w:val="28"/>
          <w:szCs w:val="28"/>
        </w:rPr>
        <w:t>дника.</w:t>
      </w:r>
    </w:p>
    <w:p w:rsidR="001B0916" w:rsidRDefault="001B0916" w:rsidP="001B0916">
      <w:pPr>
        <w:spacing w:line="240" w:lineRule="auto"/>
        <w:jc w:val="both"/>
        <w:rPr>
          <w:rFonts w:ascii="Times New Roman" w:hAnsi="Times New Roman" w:cs="Times New Roman"/>
          <w:sz w:val="28"/>
          <w:szCs w:val="28"/>
        </w:rPr>
      </w:pPr>
    </w:p>
    <w:p w:rsidR="001B0916" w:rsidRDefault="001B0916" w:rsidP="001B0916">
      <w:pPr>
        <w:spacing w:line="240" w:lineRule="auto"/>
        <w:jc w:val="both"/>
        <w:rPr>
          <w:rFonts w:ascii="Times New Roman" w:hAnsi="Times New Roman" w:cs="Times New Roman"/>
          <w:sz w:val="28"/>
          <w:szCs w:val="28"/>
        </w:rPr>
      </w:pPr>
      <w:bookmarkStart w:id="0" w:name="_GoBack"/>
      <w:bookmarkEnd w:id="0"/>
    </w:p>
    <w:p w:rsidR="001B0916" w:rsidRDefault="001B0916" w:rsidP="001B091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наличии нарушений в области трудового законодательства, охраны труда, обращайтесь в </w:t>
      </w:r>
      <w:proofErr w:type="spellStart"/>
      <w:r>
        <w:rPr>
          <w:rFonts w:ascii="Times New Roman" w:hAnsi="Times New Roman" w:cs="Times New Roman"/>
          <w:sz w:val="28"/>
          <w:szCs w:val="28"/>
        </w:rPr>
        <w:t>Верхнесалдинскую</w:t>
      </w:r>
      <w:proofErr w:type="spellEnd"/>
      <w:r>
        <w:rPr>
          <w:rFonts w:ascii="Times New Roman" w:hAnsi="Times New Roman" w:cs="Times New Roman"/>
          <w:sz w:val="28"/>
          <w:szCs w:val="28"/>
        </w:rPr>
        <w:t xml:space="preserve"> городскую прокуратуру.</w:t>
      </w:r>
    </w:p>
    <w:p w:rsidR="001B0916" w:rsidRDefault="001B0916" w:rsidP="001B0916">
      <w:pPr>
        <w:spacing w:line="240" w:lineRule="auto"/>
        <w:jc w:val="both"/>
        <w:rPr>
          <w:rFonts w:ascii="Times New Roman" w:hAnsi="Times New Roman" w:cs="Times New Roman"/>
          <w:sz w:val="28"/>
          <w:szCs w:val="28"/>
        </w:rPr>
      </w:pPr>
      <w:r>
        <w:rPr>
          <w:rFonts w:ascii="Times New Roman" w:hAnsi="Times New Roman" w:cs="Times New Roman"/>
          <w:sz w:val="28"/>
          <w:szCs w:val="28"/>
        </w:rPr>
        <w:t>Адрес: г. Верхняя Салда, ул. Воронова, д. 19</w:t>
      </w:r>
    </w:p>
    <w:p w:rsidR="001B0916" w:rsidRPr="001B0916" w:rsidRDefault="001B0916" w:rsidP="001B0916">
      <w:pPr>
        <w:spacing w:line="240" w:lineRule="auto"/>
        <w:jc w:val="both"/>
        <w:rPr>
          <w:rFonts w:ascii="Times New Roman" w:hAnsi="Times New Roman" w:cs="Times New Roman"/>
          <w:sz w:val="28"/>
          <w:szCs w:val="28"/>
        </w:rPr>
      </w:pPr>
      <w:r>
        <w:rPr>
          <w:rFonts w:ascii="Times New Roman" w:hAnsi="Times New Roman" w:cs="Times New Roman"/>
          <w:sz w:val="28"/>
          <w:szCs w:val="28"/>
        </w:rPr>
        <w:t>Телефон (факс): 8 (34345) 5-10-22</w:t>
      </w:r>
    </w:p>
    <w:sectPr w:rsidR="001B0916" w:rsidRPr="001B0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CA"/>
    <w:rsid w:val="001B0916"/>
    <w:rsid w:val="001F62CA"/>
    <w:rsid w:val="0030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674</Words>
  <Characters>3848</Characters>
  <Application>Microsoft Office Word</Application>
  <DocSecurity>0</DocSecurity>
  <Lines>32</Lines>
  <Paragraphs>9</Paragraphs>
  <ScaleCrop>false</ScaleCrop>
  <Company>Home</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2018-03-24T19:00:00Z</dcterms:created>
  <dcterms:modified xsi:type="dcterms:W3CDTF">2018-03-24T19:04:00Z</dcterms:modified>
</cp:coreProperties>
</file>