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250C" w:rsidRDefault="006E4BDB">
      <w:pPr>
        <w:jc w:val="center"/>
        <w:rPr>
          <w:rFonts w:ascii="Segoe UI" w:hAnsi="Segoe UI" w:cs="Segoe UI"/>
          <w:b/>
          <w:sz w:val="24"/>
        </w:rPr>
      </w:pPr>
      <w:r>
        <w:rPr>
          <w:rFonts w:ascii="Segoe UI" w:hAnsi="Segoe UI" w:cs="Segoe UI"/>
          <w:b/>
          <w:sz w:val="24"/>
        </w:rPr>
        <w:t xml:space="preserve">Свердловским </w:t>
      </w:r>
      <w:proofErr w:type="spellStart"/>
      <w:r>
        <w:rPr>
          <w:rFonts w:ascii="Segoe UI" w:hAnsi="Segoe UI" w:cs="Segoe UI"/>
          <w:b/>
          <w:sz w:val="24"/>
        </w:rPr>
        <w:t>Росреестром</w:t>
      </w:r>
      <w:proofErr w:type="spellEnd"/>
      <w:r>
        <w:rPr>
          <w:rFonts w:ascii="Segoe UI" w:hAnsi="Segoe UI" w:cs="Segoe UI"/>
          <w:b/>
          <w:sz w:val="24"/>
        </w:rPr>
        <w:t xml:space="preserve"> обследовано более 100 тысяч гектар земельных участков</w:t>
      </w:r>
    </w:p>
    <w:p w:rsidR="001B250C" w:rsidRDefault="006E4BDB">
      <w:pPr>
        <w:ind w:firstLine="708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sz w:val="24"/>
        </w:rPr>
        <w:t xml:space="preserve">За 2024 год государственные земельные инспекторы Управления </w:t>
      </w:r>
      <w:proofErr w:type="spellStart"/>
      <w:r>
        <w:rPr>
          <w:rFonts w:ascii="Segoe UI" w:hAnsi="Segoe UI" w:cs="Segoe UI"/>
          <w:sz w:val="24"/>
        </w:rPr>
        <w:t>Росреестра</w:t>
      </w:r>
      <w:proofErr w:type="spellEnd"/>
      <w:r>
        <w:rPr>
          <w:rFonts w:ascii="Segoe UI" w:hAnsi="Segoe UI" w:cs="Segoe UI"/>
          <w:sz w:val="24"/>
        </w:rPr>
        <w:t xml:space="preserve"> по Свердловской области обследовали 108,9 тысяч гектар земель и осуществили порядка 12 602 контрольных</w:t>
      </w:r>
      <w:r>
        <w:rPr>
          <w:rFonts w:ascii="Segoe UI" w:hAnsi="Segoe UI" w:cs="Segoe UI"/>
          <w:sz w:val="24"/>
        </w:rPr>
        <w:t xml:space="preserve"> мероприятий без взаимодействия с землепользователями. В результате было выдано более 8 тысяч предостережений, проведено 1 893 профилактических визита и 3 231 консультирование.</w:t>
      </w:r>
    </w:p>
    <w:p w:rsidR="001B250C" w:rsidRDefault="006E4BDB">
      <w:pPr>
        <w:ind w:firstLine="708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sz w:val="24"/>
        </w:rPr>
        <w:t>Напомним, предостережения о недопустимости нарушения обязательных требований об</w:t>
      </w:r>
      <w:r>
        <w:rPr>
          <w:rFonts w:ascii="Segoe UI" w:hAnsi="Segoe UI" w:cs="Segoe UI"/>
          <w:sz w:val="24"/>
        </w:rPr>
        <w:t xml:space="preserve">ъявляются по результатам проведенных мероприятий. Специалисты </w:t>
      </w:r>
      <w:proofErr w:type="spellStart"/>
      <w:r>
        <w:rPr>
          <w:rFonts w:ascii="Segoe UI" w:hAnsi="Segoe UI" w:cs="Segoe UI"/>
          <w:sz w:val="24"/>
        </w:rPr>
        <w:t>Росреестра</w:t>
      </w:r>
      <w:proofErr w:type="spellEnd"/>
      <w:r>
        <w:rPr>
          <w:rFonts w:ascii="Segoe UI" w:hAnsi="Segoe UI" w:cs="Segoe UI"/>
          <w:sz w:val="24"/>
        </w:rPr>
        <w:t xml:space="preserve"> проводят индивидуальную работу с пользователями земельных участков, в ходе которой разъясняются возможные пути предотвращения нарушений. </w:t>
      </w:r>
    </w:p>
    <w:p w:rsidR="001B250C" w:rsidRDefault="006E4BDB">
      <w:pPr>
        <w:ind w:firstLine="708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sz w:val="24"/>
        </w:rPr>
        <w:t xml:space="preserve">Заместитель руководителя Управления </w:t>
      </w:r>
      <w:r>
        <w:rPr>
          <w:rFonts w:ascii="Segoe UI" w:hAnsi="Segoe UI" w:cs="Segoe UI"/>
          <w:b/>
          <w:sz w:val="24"/>
        </w:rPr>
        <w:t xml:space="preserve">Татьяна </w:t>
      </w:r>
      <w:proofErr w:type="spellStart"/>
      <w:r>
        <w:rPr>
          <w:rFonts w:ascii="Segoe UI" w:hAnsi="Segoe UI" w:cs="Segoe UI"/>
          <w:b/>
          <w:sz w:val="24"/>
        </w:rPr>
        <w:t>Я</w:t>
      </w:r>
      <w:r>
        <w:rPr>
          <w:rFonts w:ascii="Segoe UI" w:hAnsi="Segoe UI" w:cs="Segoe UI"/>
          <w:b/>
          <w:sz w:val="24"/>
        </w:rPr>
        <w:t>нтюшева</w:t>
      </w:r>
      <w:proofErr w:type="spellEnd"/>
      <w:r>
        <w:rPr>
          <w:rFonts w:ascii="Segoe UI" w:hAnsi="Segoe UI" w:cs="Segoe UI"/>
          <w:sz w:val="24"/>
        </w:rPr>
        <w:t xml:space="preserve"> подчеркивает, что применение беспилотных летательных аппаратов существенно облегчает процесс исследования обширных территорий.</w:t>
      </w:r>
    </w:p>
    <w:p w:rsidR="001B250C" w:rsidRDefault="006E4BDB">
      <w:pPr>
        <w:ind w:firstLine="708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i/>
          <w:sz w:val="24"/>
        </w:rPr>
        <w:t>«Инспекторы активно применяют современные дистанционные технологии в сфере контрольно-надзорной деятельности и исправлени</w:t>
      </w:r>
      <w:r>
        <w:rPr>
          <w:rFonts w:ascii="Segoe UI" w:hAnsi="Segoe UI" w:cs="Segoe UI"/>
          <w:i/>
          <w:sz w:val="24"/>
        </w:rPr>
        <w:t>и реестровых ошибок. В прошлом году с применением беспилотных авиационных систем обследовано 4 962 земельных участка общей площадью 1,126 тыс. гектаров»</w:t>
      </w:r>
      <w:r>
        <w:rPr>
          <w:rFonts w:ascii="Segoe UI" w:hAnsi="Segoe UI" w:cs="Segoe UI"/>
          <w:sz w:val="24"/>
        </w:rPr>
        <w:t>, - сообщает заместитель руководителя.</w:t>
      </w:r>
    </w:p>
    <w:p w:rsidR="001B250C" w:rsidRDefault="006E4BDB">
      <w:pPr>
        <w:ind w:firstLine="708"/>
        <w:jc w:val="both"/>
        <w:rPr>
          <w:rFonts w:ascii="Segoe UI" w:hAnsi="Segoe UI" w:cs="Segoe UI"/>
          <w:i/>
          <w:sz w:val="24"/>
        </w:rPr>
      </w:pPr>
      <w:r>
        <w:rPr>
          <w:rFonts w:ascii="Segoe UI" w:hAnsi="Segoe UI" w:cs="Segoe UI"/>
          <w:sz w:val="24"/>
        </w:rPr>
        <w:t>Директор филиала публично-правовой компании «</w:t>
      </w:r>
      <w:proofErr w:type="spellStart"/>
      <w:r>
        <w:rPr>
          <w:rFonts w:ascii="Segoe UI" w:hAnsi="Segoe UI" w:cs="Segoe UI"/>
          <w:sz w:val="24"/>
        </w:rPr>
        <w:t>Роскадастр</w:t>
      </w:r>
      <w:proofErr w:type="spellEnd"/>
      <w:r>
        <w:rPr>
          <w:rFonts w:ascii="Segoe UI" w:hAnsi="Segoe UI" w:cs="Segoe UI"/>
          <w:sz w:val="24"/>
        </w:rPr>
        <w:t>» «</w:t>
      </w:r>
      <w:proofErr w:type="spellStart"/>
      <w:r>
        <w:rPr>
          <w:rFonts w:ascii="Segoe UI" w:hAnsi="Segoe UI" w:cs="Segoe UI"/>
          <w:sz w:val="24"/>
        </w:rPr>
        <w:t>Уралгео</w:t>
      </w:r>
      <w:r>
        <w:rPr>
          <w:rFonts w:ascii="Segoe UI" w:hAnsi="Segoe UI" w:cs="Segoe UI"/>
          <w:sz w:val="24"/>
        </w:rPr>
        <w:t>информ</w:t>
      </w:r>
      <w:proofErr w:type="spellEnd"/>
      <w:r>
        <w:rPr>
          <w:rFonts w:ascii="Segoe UI" w:hAnsi="Segoe UI" w:cs="Segoe UI"/>
          <w:sz w:val="24"/>
        </w:rPr>
        <w:t xml:space="preserve">» </w:t>
      </w:r>
      <w:r>
        <w:rPr>
          <w:rFonts w:ascii="Segoe UI" w:hAnsi="Segoe UI" w:cs="Segoe UI"/>
          <w:b/>
          <w:sz w:val="24"/>
        </w:rPr>
        <w:t>Павел Анашкин</w:t>
      </w:r>
      <w:r>
        <w:rPr>
          <w:rFonts w:ascii="Segoe UI" w:hAnsi="Segoe UI" w:cs="Segoe UI"/>
          <w:sz w:val="24"/>
        </w:rPr>
        <w:t xml:space="preserve"> подчеркивает: </w:t>
      </w:r>
      <w:r>
        <w:rPr>
          <w:rFonts w:ascii="Segoe UI" w:hAnsi="Segoe UI" w:cs="Segoe UI"/>
          <w:i/>
          <w:sz w:val="24"/>
        </w:rPr>
        <w:t>«Одним из путей обеспечения государства качественными данными является внедрение в практику беспилотных авиационных комплексов и создание региональных информационно-аналитических систем и сервисов, аккумулирующих, анализ</w:t>
      </w:r>
      <w:r>
        <w:rPr>
          <w:rFonts w:ascii="Segoe UI" w:hAnsi="Segoe UI" w:cs="Segoe UI"/>
          <w:i/>
          <w:sz w:val="24"/>
        </w:rPr>
        <w:t>ирующих и обеспечивающих хранение пространственных данных, получаемых с беспилотной авиационной системы. БАС, в разумном сочетании с традиционными методами дистанционного зондирования Земли, являются отличным практическим решением для таких масштабных по п</w:t>
      </w:r>
      <w:r>
        <w:rPr>
          <w:rFonts w:ascii="Segoe UI" w:hAnsi="Segoe UI" w:cs="Segoe UI"/>
          <w:i/>
          <w:sz w:val="24"/>
        </w:rPr>
        <w:t xml:space="preserve">лощади территорий, как наша». </w:t>
      </w:r>
    </w:p>
    <w:p w:rsidR="001B250C" w:rsidRDefault="006E4BDB">
      <w:pPr>
        <w:ind w:firstLine="708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sz w:val="24"/>
        </w:rPr>
        <w:t>Напоминаем, каждый может самостоятельно оценить соблюдение обязательных требований.</w:t>
      </w:r>
    </w:p>
    <w:p w:rsidR="001B250C" w:rsidRDefault="006E4BDB">
      <w:pPr>
        <w:ind w:firstLine="708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sz w:val="24"/>
        </w:rPr>
        <w:t xml:space="preserve">Для этого нужно зайти на сайт </w:t>
      </w:r>
      <w:proofErr w:type="spellStart"/>
      <w:r>
        <w:rPr>
          <w:rFonts w:ascii="Segoe UI" w:hAnsi="Segoe UI" w:cs="Segoe UI"/>
          <w:sz w:val="24"/>
        </w:rPr>
        <w:t>Росреестра</w:t>
      </w:r>
      <w:proofErr w:type="spellEnd"/>
      <w:r>
        <w:rPr>
          <w:rFonts w:ascii="Segoe UI" w:hAnsi="Segoe UI" w:cs="Segoe UI"/>
          <w:sz w:val="24"/>
        </w:rPr>
        <w:t xml:space="preserve"> (</w:t>
      </w:r>
      <w:hyperlink r:id="rId4">
        <w:r>
          <w:rPr>
            <w:rStyle w:val="a3"/>
            <w:rFonts w:ascii="Segoe UI" w:hAnsi="Segoe UI" w:cs="Segoe UI"/>
            <w:sz w:val="24"/>
          </w:rPr>
          <w:t>https://rosreestr.gov.ru</w:t>
        </w:r>
      </w:hyperlink>
      <w:r>
        <w:rPr>
          <w:rFonts w:ascii="Segoe UI" w:hAnsi="Segoe UI" w:cs="Segoe UI"/>
          <w:sz w:val="24"/>
        </w:rPr>
        <w:t>), перейти в раздел «Деятельно</w:t>
      </w:r>
      <w:r>
        <w:rPr>
          <w:rFonts w:ascii="Segoe UI" w:hAnsi="Segoe UI" w:cs="Segoe UI"/>
          <w:sz w:val="24"/>
        </w:rPr>
        <w:t>сть - Государственный надзор - Государственный земельный надзор» и выбрать подраздел «Самостоятельная оценка соблюдения обязательных требований».</w:t>
      </w:r>
    </w:p>
    <w:p w:rsidR="001B250C" w:rsidRDefault="006E4BDB">
      <w:pPr>
        <w:ind w:firstLine="708"/>
        <w:jc w:val="both"/>
        <w:rPr>
          <w:rFonts w:ascii="Segoe UI" w:hAnsi="Segoe UI" w:cs="Segoe UI"/>
          <w:sz w:val="24"/>
        </w:rPr>
      </w:pPr>
      <w:bookmarkStart w:id="0" w:name="_GoBack"/>
      <w:r w:rsidRPr="006E4BDB">
        <w:rPr>
          <w:rFonts w:ascii="Segoe UI" w:hAnsi="Segoe UI" w:cs="Segoe UI"/>
          <w:noProof/>
          <w:sz w:val="24"/>
          <w:lang w:eastAsia="ru-RU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-235082</wp:posOffset>
            </wp:positionH>
            <wp:positionV relativeFrom="page">
              <wp:posOffset>430973</wp:posOffset>
            </wp:positionV>
            <wp:extent cx="5940425" cy="5995035"/>
            <wp:effectExtent l="0" t="0" r="0" b="0"/>
            <wp:wrapSquare wrapText="bothSides"/>
            <wp:docPr id="1" name="Рисунок 1" descr="C:\Users\Шикова\Downloads\земельные участки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икова\Downloads\земельные участки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995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bookmarkEnd w:id="0"/>
    </w:p>
    <w:sectPr w:rsidR="001B250C">
      <w:pgSz w:w="11906" w:h="16838"/>
      <w:pgMar w:top="1134" w:right="850" w:bottom="1134" w:left="1701" w:header="0" w:footer="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altName w:val="Gentium Basic"/>
    <w:charset w:val="00"/>
    <w:family w:val="auto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Noto Naskh Arabic"/>
    <w:charset w:val="00"/>
    <w:family w:val="auto"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250C"/>
    <w:rsid w:val="001B250C"/>
    <w:rsid w:val="006E4B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A823CDB-BBED-4693-9294-B6A013AB0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Pr>
      <w:color w:val="0563C1" w:themeColor="hyperlink"/>
      <w:u w:val="single"/>
    </w:rPr>
  </w:style>
  <w:style w:type="paragraph" w:styleId="a4">
    <w:name w:val="Title"/>
    <w:basedOn w:val="a"/>
    <w:next w:val="a5"/>
    <w:qFormat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5">
    <w:name w:val="Body Text"/>
    <w:basedOn w:val="a"/>
    <w:pPr>
      <w:spacing w:after="140" w:line="276" w:lineRule="auto"/>
    </w:pPr>
  </w:style>
  <w:style w:type="paragraph" w:styleId="a6">
    <w:name w:val="List"/>
    <w:basedOn w:val="a5"/>
    <w:rPr>
      <w:rFonts w:ascii="PT Astra Serif" w:hAnsi="PT Astra Serif" w:cs="Noto Sans Devanagari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ascii="PT Astra Serif" w:hAnsi="PT Astra Serif" w:cs="Noto Sans Devanaga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https://rosreestr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Arial"/>
        <a:cs typeface="Arial"/>
      </a:majorFont>
      <a:minorFont>
        <a:latin typeface="Calibri" panose="020F0502020204030204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327</Words>
  <Characters>1865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NKT</dc:creator>
  <dc:description/>
  <cp:lastModifiedBy>Шикова</cp:lastModifiedBy>
  <cp:revision>6</cp:revision>
  <dcterms:created xsi:type="dcterms:W3CDTF">2025-02-18T11:40:00Z</dcterms:created>
  <dcterms:modified xsi:type="dcterms:W3CDTF">2025-02-27T06:08:00Z</dcterms:modified>
  <dc:language>ru-RU</dc:language>
</cp:coreProperties>
</file>