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spacing w:after="0" w:line="240" w:lineRule="auto"/>
        <w:ind w:firstLine="708"/>
        <w:jc w:val="center"/>
        <w:rPr>
          <w:rFonts w:ascii="Segoe UI" w:hAnsi="Segoe UI" w:cs="Segoe UI"/>
          <w:sz w:val="28"/>
          <w:szCs w:val="28"/>
          <w:lang w:eastAsia="sk-SK"/>
        </w:rPr>
      </w:pPr>
      <w:r>
        <w:rPr>
          <w:lang w:eastAsia="ru-RU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-38100</wp:posOffset>
                </wp:positionH>
                <wp:positionV relativeFrom="paragraph">
                  <wp:posOffset>-304800</wp:posOffset>
                </wp:positionV>
                <wp:extent cx="2692400" cy="981075"/>
                <wp:effectExtent l="0" t="0" r="0" b="0"/>
                <wp:wrapNone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2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8"/>
                        <a:stretch/>
                      </pic:blipFill>
                      <pic:spPr bwMode="auto">
                        <a:xfrm>
                          <a:off x="0" y="0"/>
                          <a:ext cx="2692400" cy="9810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51659264;o:allowoverlap:true;o:allowincell:true;mso-position-horizontal-relative:text;margin-left:-3.00pt;mso-position-horizontal:absolute;mso-position-vertical-relative:text;margin-top:-24.00pt;mso-position-vertical:absolute;width:212.00pt;height:77.25pt;mso-wrap-distance-left:9.00pt;mso-wrap-distance-top:0.00pt;mso-wrap-distance-right:9.00pt;mso-wrap-distance-bottom:0.00pt;" stroked="false">
                <v:path textboxrect="0,0,0,0"/>
                <v:imagedata r:id="rId8" o:title=""/>
              </v:shape>
            </w:pict>
          </mc:Fallback>
        </mc:AlternateContent>
      </w:r>
    </w:p>
    <w:p>
      <w:pPr>
        <w:spacing w:after="0" w:line="240" w:lineRule="auto"/>
        <w:ind w:firstLine="708"/>
        <w:jc w:val="right"/>
        <w:rPr>
          <w:rFonts w:ascii="Segoe UI" w:hAnsi="Segoe UI" w:cs="Segoe UI"/>
          <w:sz w:val="28"/>
          <w:szCs w:val="28"/>
          <w:lang w:eastAsia="sk-SK"/>
        </w:rPr>
      </w:pPr>
    </w:p>
    <w:p>
      <w:pPr>
        <w:spacing w:after="0" w:line="240" w:lineRule="auto"/>
        <w:ind w:firstLine="708"/>
        <w:jc w:val="right"/>
        <w:rPr>
          <w:rFonts w:ascii="Segoe UI" w:hAnsi="Segoe UI" w:cs="Segoe UI"/>
          <w:b/>
          <w:sz w:val="28"/>
          <w:szCs w:val="28"/>
          <w:lang w:eastAsia="sk-SK"/>
        </w:rPr>
      </w:pPr>
      <w:r>
        <w:rPr>
          <w:rFonts w:ascii="Segoe UI" w:hAnsi="Segoe UI" w:cs="Segoe UI"/>
          <w:b/>
          <w:sz w:val="28"/>
          <w:szCs w:val="28"/>
          <w:lang w:eastAsia="sk-SK"/>
        </w:rPr>
        <w:t xml:space="preserve">ПРЕСС-РЕЛИЗ</w:t>
      </w:r>
    </w:p>
    <w:p>
      <w:pPr>
        <w:jc w:val="center"/>
        <w:rPr>
          <w:rFonts w:ascii="Segoe UI" w:hAnsi="Segoe UI" w:cs="Segoe UI"/>
          <w:sz w:val="28"/>
          <w:szCs w:val="24"/>
        </w:rPr>
      </w:pPr>
    </w:p>
    <w:p>
      <w:pPr>
        <w:jc w:val="center"/>
        <w:rPr>
          <w:rFonts w:ascii="Segoe UI" w:hAnsi="Segoe UI" w:cs="Segoe UI"/>
          <w:sz w:val="28"/>
          <w:szCs w:val="24"/>
        </w:rPr>
      </w:pPr>
      <w:r>
        <w:rPr>
          <w:rFonts w:ascii="Segoe UI" w:hAnsi="Segoe UI" w:cs="Segoe UI"/>
          <w:sz w:val="28"/>
          <w:szCs w:val="24"/>
        </w:rPr>
        <w:t xml:space="preserve">Благодаря ККР свердловский Росреестр планирует уточнить границы </w:t>
      </w:r>
      <w:r>
        <w:rPr>
          <w:rFonts w:ascii="Segoe UI" w:hAnsi="Segoe UI" w:cs="Segoe UI"/>
          <w:sz w:val="28"/>
          <w:szCs w:val="24"/>
        </w:rPr>
        <w:t xml:space="preserve">более 25 тысяч</w:t>
      </w:r>
      <w:r>
        <w:rPr>
          <w:rFonts w:ascii="Segoe UI" w:hAnsi="Segoe UI" w:cs="Segoe UI"/>
          <w:sz w:val="28"/>
          <w:szCs w:val="24"/>
        </w:rPr>
        <w:t xml:space="preserve"> объектов недвижимости</w:t>
      </w:r>
    </w:p>
    <w:p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В 2025 году </w:t>
      </w:r>
      <w:r>
        <w:rPr>
          <w:rFonts w:ascii="Segoe UI" w:hAnsi="Segoe UI" w:cs="Segoe UI"/>
          <w:sz w:val="24"/>
          <w:szCs w:val="24"/>
          <w:shd w:val="clear" w:color="auto" w:fill="ffffff"/>
        </w:rPr>
        <w:t xml:space="preserve">комплексные кадастровые работы</w:t>
      </w:r>
      <w:r>
        <w:rPr>
          <w:rFonts w:ascii="Segoe UI" w:hAnsi="Segoe UI" w:cs="Segoe UI"/>
          <w:sz w:val="24"/>
          <w:szCs w:val="24"/>
        </w:rPr>
        <w:t xml:space="preserve"> планируется выполнить в отношении 136</w:t>
      </w:r>
      <w:r>
        <w:rPr>
          <w:rFonts w:ascii="Segoe UI" w:hAnsi="Segoe UI" w:cs="Segoe UI"/>
          <w:sz w:val="24"/>
          <w:szCs w:val="24"/>
          <w:shd w:val="clear" w:color="auto" w:fill="ffffff"/>
        </w:rPr>
        <w:t xml:space="preserve"> кадастровых кварталов</w:t>
      </w:r>
      <w:r>
        <w:rPr>
          <w:rFonts w:ascii="Segoe UI" w:hAnsi="Segoe UI" w:cs="Segoe UI"/>
          <w:sz w:val="24"/>
          <w:szCs w:val="24"/>
          <w:highlight w:val="white"/>
        </w:rPr>
        <w:t xml:space="preserve"> </w:t>
      </w:r>
      <w:r>
        <w:rPr>
          <w:rFonts w:ascii="Segoe UI" w:hAnsi="Segoe UI" w:cs="Segoe UI"/>
          <w:sz w:val="24"/>
          <w:szCs w:val="24"/>
          <w:highlight w:val="white"/>
          <w:shd w:val="clear" w:color="auto" w:fill="ffffff"/>
        </w:rPr>
        <w:t xml:space="preserve">в </w:t>
      </w:r>
      <w:r>
        <w:rPr>
          <w:rFonts w:ascii="Segoe UI" w:hAnsi="Segoe UI" w:cs="Segoe UI"/>
          <w:sz w:val="24"/>
          <w:szCs w:val="24"/>
          <w:shd w:val="clear" w:color="auto" w:fill="ffffff"/>
        </w:rPr>
        <w:t xml:space="preserve">22</w:t>
      </w:r>
      <w:r>
        <w:rPr>
          <w:rFonts w:ascii="Segoe UI" w:hAnsi="Segoe UI" w:cs="Segoe UI"/>
          <w:sz w:val="24"/>
          <w:szCs w:val="24"/>
          <w:shd w:val="clear" w:color="auto" w:fill="ffffff"/>
        </w:rPr>
        <w:t xml:space="preserve"> муниципальных образованиях</w:t>
      </w:r>
      <w:r>
        <w:rPr>
          <w:rFonts w:ascii="Segoe UI" w:hAnsi="Segoe UI" w:cs="Segoe UI"/>
          <w:sz w:val="24"/>
          <w:szCs w:val="24"/>
        </w:rPr>
        <w:t xml:space="preserve">. Об этом сообщает Управление Росреестра по Свердловской области.</w:t>
      </w:r>
    </w:p>
    <w:p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i/>
          <w:sz w:val="24"/>
          <w:szCs w:val="24"/>
        </w:rPr>
        <w:t xml:space="preserve">«В текушем году проведение комплексных кадастровых работ запланировано на территории Артемовского, Артинского, Байкаловского, Белоярского, Каменского, Сысертского, Полевского, Кушвинского, Первоуральского, Сосьвинского, Тугулымского, Невьянского, Талицкого, Верхотурского, Гаринского  муниципальных округов, а также в муниципальных округах Верхний и Нижний Тагил. Кроме того, работы запланированы на территориях городского округа Верхняя Пышма, Рефтинский, Лесной, городского округа муниципального образования «город Екатеринбург» и муниципального округа Ирбитского муниципального образования. В результате выполнения комплексных кадастровых работ уточнятся границы </w:t>
      </w:r>
      <w:r>
        <w:rPr>
          <w:rFonts w:ascii="Segoe UI" w:hAnsi="Segoe UI" w:cs="Segoe UI"/>
          <w:i/>
          <w:sz w:val="24"/>
          <w:szCs w:val="24"/>
        </w:rPr>
        <w:t xml:space="preserve">более 25 </w:t>
      </w:r>
      <w:bookmarkStart w:id="0" w:name="_GoBack"/>
      <w:bookmarkEnd w:id="0"/>
      <w:r>
        <w:rPr>
          <w:rFonts w:ascii="Segoe UI" w:hAnsi="Segoe UI" w:cs="Segoe UI"/>
          <w:i/>
          <w:sz w:val="24"/>
          <w:szCs w:val="24"/>
        </w:rPr>
        <w:t xml:space="preserve">тысяч </w:t>
      </w:r>
      <w:r>
        <w:rPr>
          <w:rFonts w:ascii="Segoe UI" w:hAnsi="Segoe UI" w:cs="Segoe UI"/>
          <w:i/>
          <w:sz w:val="24"/>
          <w:szCs w:val="24"/>
        </w:rPr>
        <w:t xml:space="preserve">объектов недвижимости</w:t>
      </w:r>
      <w:r>
        <w:rPr>
          <w:rFonts w:ascii="Segoe UI" w:hAnsi="Segoe UI" w:cs="Segoe UI"/>
          <w:i/>
          <w:iCs/>
          <w:sz w:val="24"/>
          <w:szCs w:val="24"/>
          <w:shd w:val="clear" w:color="auto" w:fill="ffffff"/>
        </w:rPr>
        <w:t xml:space="preserve">», - </w:t>
      </w:r>
      <w:r>
        <w:rPr>
          <w:rFonts w:ascii="Segoe UI" w:hAnsi="Segoe UI" w:cs="Segoe UI"/>
          <w:sz w:val="24"/>
          <w:szCs w:val="24"/>
          <w:shd w:val="clear" w:color="auto" w:fill="ffffff"/>
        </w:rPr>
        <w:t xml:space="preserve">подчеркнула заместитель руководителя Управления Росреестра по Свердловской области </w:t>
      </w:r>
      <w:r>
        <w:rPr>
          <w:rFonts w:ascii="Segoe UI" w:hAnsi="Segoe UI" w:cs="Segoe UI"/>
          <w:b/>
          <w:bCs/>
          <w:sz w:val="24"/>
          <w:szCs w:val="24"/>
          <w:shd w:val="clear" w:color="auto" w:fill="ffffff"/>
        </w:rPr>
        <w:t xml:space="preserve">Татьяна Янтюшева.</w:t>
      </w:r>
    </w:p>
    <w:p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Комплексные кадастровые работы выполняются одновременно в отношении всех объектов недвижимости, расположенных на территории кадастрового квартала. В результате их выполнения уточняются границы земельных участков, зданий, сооружений, объектов незавершенного строительства, исправятся возможные ошибки. Эти мероприятия направлены на усиление правовой защиты прав и интересов собственников недвижимости, а также на предотвращение возможных неточностей в определении границ и сокращение количества конфликтов, связанных с земельными участками.</w:t>
      </w:r>
    </w:p>
    <w:p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Для согласования границ объектов недвижимости органами местного самоуправления проводятся согласительные комиссии. После подготовки проекта карты-плана территории на официальном сайте Росреестра, органов местного самоуправления, в средствах массовой информации и на информационных щитах будут размещены извещения о проведении комиссий по согласованию местоположения границ земельных участков, в которых указывается место и время проведения заседаний согласительных комиссий.</w:t>
      </w:r>
    </w:p>
    <w:p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i/>
          <w:sz w:val="24"/>
          <w:szCs w:val="24"/>
        </w:rPr>
        <w:t xml:space="preserve">«Отмечу, на заседании комиссии вправе присутствовать все заинтересованные лица. В ходе заседания будут представляться проекты карты-плана территорий, разъясняться результаты выполнения комплексных кадастровых работ, оглашаться или заслушиваться возражения заинтересованных лиц. Поэтому рекомендуем правообладателям объектов недвижимости активно участвовать на заседаниях комиссий в согласовании границ земельных участков. Это позволит провести работы максимально эффективно и поможет установить точные сведения об объектах недвижимости»</w:t>
      </w:r>
      <w:r>
        <w:rPr>
          <w:rFonts w:ascii="Segoe UI" w:hAnsi="Segoe UI" w:cs="Segoe UI"/>
          <w:sz w:val="24"/>
          <w:szCs w:val="24"/>
        </w:rPr>
        <w:t xml:space="preserve">, - сообщил заместитель директора филиала публично-правовой компании «Роскадастр» по УФО </w:t>
      </w:r>
      <w:r>
        <w:rPr>
          <w:rFonts w:ascii="Segoe UI" w:hAnsi="Segoe UI" w:cs="Segoe UI"/>
          <w:b/>
          <w:sz w:val="24"/>
          <w:szCs w:val="24"/>
        </w:rPr>
        <w:t xml:space="preserve">Юрий Белоусов</w:t>
      </w:r>
      <w:r>
        <w:rPr>
          <w:rFonts w:ascii="Segoe UI" w:hAnsi="Segoe UI" w:cs="Segoe UI"/>
          <w:sz w:val="24"/>
          <w:szCs w:val="24"/>
        </w:rPr>
        <w:t xml:space="preserve">.</w:t>
      </w:r>
    </w:p>
    <w:p>
      <w:pPr>
        <w:ind w:firstLine="708"/>
        <w:jc w:val="both"/>
        <w:rPr>
          <w:rFonts w:ascii="Segoe UI" w:hAnsi="Segoe UI" w:cs="Segoe UI"/>
          <w:sz w:val="24"/>
          <w:szCs w:val="24"/>
          <w:shd w:val="clear" w:color="auto" w:fill="ffffff"/>
        </w:rPr>
      </w:pPr>
      <w:r>
        <w:rPr>
          <w:rFonts w:ascii="Segoe UI" w:hAnsi="Segoe UI" w:cs="Segoe UI"/>
          <w:sz w:val="24"/>
          <w:szCs w:val="24"/>
        </w:rPr>
        <w:t xml:space="preserve">Напомним, комплексные кадастровые работы </w:t>
      </w:r>
      <w:r>
        <w:rPr>
          <w:rFonts w:ascii="Segoe UI" w:hAnsi="Segoe UI" w:cs="Segoe UI"/>
          <w:sz w:val="24"/>
          <w:szCs w:val="24"/>
          <w:shd w:val="clear" w:color="auto" w:fill="ffffff"/>
        </w:rPr>
        <w:t xml:space="preserve">проводятся в рамках реализации государственной программы «Национальная система пространственных данных».</w:t>
      </w:r>
    </w:p>
    <w:p>
      <w:pPr>
        <w:pStyle w:val="afb"/>
        <w:shd w:val="clear" w:color="auto" w:fill="ffffff"/>
        <w:spacing w:before="0" w:beforeAutospacing="0" w:after="0" w:afterAutospacing="0"/>
        <w:rPr>
          <w:rFonts w:ascii="Segoe UI" w:hAnsi="Segoe UI" w:cs="Segoe UI"/>
          <w:b/>
          <w:sz w:val="18"/>
          <w:szCs w:val="18"/>
        </w:rPr>
      </w:pPr>
      <w:r>
        <w:rPr>
          <w:lang w:eastAsia="ru-RU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4294967290" distL="114300" distR="114300" simplePos="0" relativeHeight="25166131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8889</wp:posOffset>
                </wp:positionV>
                <wp:extent cx="6000750" cy="0"/>
                <wp:effectExtent l="0" t="0" r="0" b="0"/>
                <wp:wrapNone/>
                <wp:docPr id="2" name="Прямая со стрелко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/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</wps:spPr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hape 1" o:spid="_x0000_s1" o:spt="32" type="#_x0000_t32" style="position:absolute;z-index:251661312;o:allowoverlap:true;o:allowincell:true;mso-position-horizontal-relative:margin;mso-position-horizontal:right;mso-position-vertical-relative:text;margin-top:0.70pt;mso-position-vertical:absolute;width:472.50pt;height:0.00pt;mso-wrap-distance-left:9.00pt;mso-wrap-distance-top:0.00pt;mso-wrap-distance-right:9.00pt;mso-wrap-distance-bottom:-169093.20pt;visibility:visible;" filled="f" strokecolor="#0070C0" strokeweight="1.25pt"/>
            </w:pict>
          </mc:Fallback>
        </mc:AlternateContent>
      </w:r>
      <w:r>
        <w:rPr>
          <w:rFonts w:ascii="Segoe UI" w:hAnsi="Segoe UI" w:cs="Segoe UI"/>
          <w:b/>
          <w:sz w:val="18"/>
          <w:szCs w:val="18"/>
        </w:rPr>
        <w:t xml:space="preserve">Контакты для СМИ</w:t>
      </w:r>
    </w:p>
    <w:p>
      <w:pPr>
        <w:pStyle w:val="afb"/>
        <w:shd w:val="clear" w:color="auto" w:fill="ffffff"/>
        <w:spacing w:before="0" w:beforeAutospacing="0" w:after="0" w:afterAutospacing="0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Пресс-служба Управления Росреестра по Свердловской области </w:t>
      </w:r>
    </w:p>
    <w:p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+7 343</w:t>
      </w:r>
      <w:r>
        <w:rPr>
          <w:rFonts w:ascii="Segoe UI" w:hAnsi="Segoe UI" w:cs="Segoe UI"/>
          <w:sz w:val="18"/>
          <w:szCs w:val="18"/>
          <w:lang w:val="en-US"/>
        </w:rPr>
        <w:t xml:space="preserve"> </w:t>
      </w:r>
      <w:r>
        <w:rPr>
          <w:rFonts w:ascii="Segoe UI" w:hAnsi="Segoe UI" w:cs="Segoe UI"/>
          <w:sz w:val="18"/>
          <w:szCs w:val="18"/>
        </w:rPr>
        <w:t xml:space="preserve">375 40 </w:t>
      </w:r>
      <w:r>
        <w:rPr>
          <w:rFonts w:ascii="Segoe UI" w:hAnsi="Segoe UI" w:cs="Segoe UI"/>
          <w:color w:val="000000"/>
          <w:sz w:val="18"/>
          <w:szCs w:val="18"/>
        </w:rPr>
        <w:t xml:space="preserve">81 / 620062, г. Екатеринбург, ул. Генеральская, 6 а.</w:t>
      </w:r>
    </w:p>
    <w:p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9" w:tooltip="mailto::press66_rosreestr@mail.ru" w:history="1">
        <w:r>
          <w:rPr>
            <w:rStyle w:val="af"/>
            <w:rFonts w:ascii="Segoe UI" w:hAnsi="Segoe UI" w:cs="Segoe UI"/>
            <w:sz w:val="18"/>
            <w:szCs w:val="18"/>
            <w:lang w:val="en-US"/>
          </w:rPr>
          <w:t xml:space="preserve">press</w:t>
        </w:r>
        <w:r>
          <w:rPr>
            <w:rStyle w:val="af"/>
            <w:rFonts w:ascii="Segoe UI" w:hAnsi="Segoe UI" w:cs="Segoe UI"/>
            <w:sz w:val="18"/>
            <w:szCs w:val="18"/>
          </w:rPr>
          <w:t xml:space="preserve">66_</w:t>
        </w:r>
        <w:r>
          <w:rPr>
            <w:rStyle w:val="af"/>
            <w:rFonts w:ascii="Segoe UI" w:hAnsi="Segoe UI" w:cs="Segoe UI"/>
            <w:sz w:val="18"/>
            <w:szCs w:val="18"/>
            <w:lang w:val="en-US"/>
          </w:rPr>
          <w:t xml:space="preserve">rosreestr</w:t>
        </w:r>
        <w:r>
          <w:rPr>
            <w:rStyle w:val="af"/>
            <w:rFonts w:ascii="Segoe UI" w:hAnsi="Segoe UI" w:cs="Segoe UI"/>
            <w:sz w:val="18"/>
            <w:szCs w:val="18"/>
          </w:rPr>
          <w:t xml:space="preserve">@</w:t>
        </w:r>
        <w:r>
          <w:rPr>
            <w:rStyle w:val="af"/>
            <w:rFonts w:ascii="Segoe UI" w:hAnsi="Segoe UI" w:cs="Segoe UI"/>
            <w:sz w:val="18"/>
            <w:szCs w:val="18"/>
            <w:lang w:val="en-US"/>
          </w:rPr>
          <w:t xml:space="preserve">mail</w:t>
        </w:r>
        <w:r>
          <w:rPr>
            <w:rStyle w:val="af"/>
            <w:rFonts w:ascii="Segoe UI" w:hAnsi="Segoe UI" w:cs="Segoe UI"/>
            <w:sz w:val="18"/>
            <w:szCs w:val="18"/>
          </w:rPr>
          <w:t xml:space="preserve">.</w:t>
        </w:r>
        <w:r>
          <w:rPr>
            <w:rStyle w:val="af"/>
            <w:rFonts w:ascii="Segoe UI" w:hAnsi="Segoe UI" w:cs="Segoe UI"/>
            <w:sz w:val="18"/>
            <w:szCs w:val="18"/>
            <w:lang w:val="en-US"/>
          </w:rPr>
          <w:t xml:space="preserve">ru</w:t>
        </w:r>
      </w:hyperlink>
    </w:p>
    <w:p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10" w:tooltip="http://www.rosreestr.gov.ru/" w:history="1">
        <w:r>
          <w:rPr>
            <w:rStyle w:val="af"/>
            <w:rFonts w:ascii="Segoe UI" w:hAnsi="Segoe UI" w:cs="Segoe UI"/>
            <w:sz w:val="18"/>
            <w:szCs w:val="18"/>
            <w:lang w:val="en-US"/>
          </w:rPr>
          <w:t xml:space="preserve">www</w:t>
        </w:r>
        <w:r>
          <w:rPr>
            <w:rStyle w:val="af"/>
            <w:rFonts w:ascii="Segoe UI" w:hAnsi="Segoe UI" w:cs="Segoe UI"/>
            <w:sz w:val="18"/>
            <w:szCs w:val="18"/>
          </w:rPr>
          <w:t xml:space="preserve">.</w:t>
        </w:r>
        <w:r>
          <w:rPr>
            <w:rStyle w:val="af"/>
            <w:rFonts w:ascii="Segoe UI" w:hAnsi="Segoe UI" w:cs="Segoe UI"/>
            <w:sz w:val="18"/>
            <w:szCs w:val="18"/>
            <w:lang w:val="en-US"/>
          </w:rPr>
          <w:t xml:space="preserve">rosreestr</w:t>
        </w:r>
        <w:r>
          <w:rPr>
            <w:rStyle w:val="af"/>
            <w:rFonts w:ascii="Segoe UI" w:hAnsi="Segoe UI" w:cs="Segoe UI"/>
            <w:sz w:val="18"/>
            <w:szCs w:val="18"/>
          </w:rPr>
          <w:t xml:space="preserve">.</w:t>
        </w:r>
        <w:r>
          <w:rPr>
            <w:rStyle w:val="af"/>
            <w:rFonts w:ascii="Segoe UI" w:hAnsi="Segoe UI" w:cs="Segoe UI"/>
            <w:sz w:val="18"/>
            <w:szCs w:val="18"/>
            <w:lang w:val="en-US"/>
          </w:rPr>
          <w:t xml:space="preserve">gov</w:t>
        </w:r>
        <w:r>
          <w:rPr>
            <w:rStyle w:val="af"/>
            <w:rFonts w:ascii="Segoe UI" w:hAnsi="Segoe UI" w:cs="Segoe UI"/>
            <w:sz w:val="18"/>
            <w:szCs w:val="18"/>
          </w:rPr>
          <w:t xml:space="preserve">.</w:t>
        </w:r>
        <w:r>
          <w:rPr>
            <w:rStyle w:val="af"/>
            <w:rFonts w:ascii="Segoe UI" w:hAnsi="Segoe UI" w:cs="Segoe UI"/>
            <w:sz w:val="18"/>
            <w:szCs w:val="18"/>
            <w:lang w:val="en-US"/>
          </w:rPr>
          <w:t xml:space="preserve">ru</w:t>
        </w:r>
      </w:hyperlink>
    </w:p>
    <w:p>
      <w:pPr>
        <w:ind w:firstLine="708"/>
        <w:jc w:val="both"/>
        <w:rPr>
          <w:rFonts w:ascii="Segoe UI" w:hAnsi="Segoe UI" w:cs="Segoe UI"/>
          <w:sz w:val="24"/>
          <w:szCs w:val="24"/>
        </w:rPr>
      </w:pPr>
    </w:p>
    <w:sectPr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</w:p>
  </w:endnote>
  <w:endnote w:type="continuationSeparator" w:id="0">
    <w:p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UI">
    <w:panose1 w:val="020B0502040204020203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</w:p>
  </w:footnote>
  <w:footnote w:type="continuationSeparator" w:id="0">
    <w:p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a" w:default="1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hAnsi="Arial" w:eastAsia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hAnsi="Arial" w:eastAsia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hAnsi="Arial" w:eastAsia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hAnsi="Arial" w:eastAsia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hAnsi="Arial" w:eastAsia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hAnsi="Arial" w:eastAsia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a2" w:default="1">
    <w:name w:val="No List"/>
    <w:uiPriority w:val="99"/>
    <w:semiHidden/>
    <w:unhideWhenUsed/>
  </w:style>
  <w:style w:type="character" w:styleId="Heading1Char" w:customStyle="1">
    <w:name w:val="Heading 1 Char"/>
    <w:basedOn w:val="a0"/>
    <w:uiPriority w:val="9"/>
    <w:rPr>
      <w:rFonts w:ascii="Arial" w:hAnsi="Arial" w:eastAsia="Arial" w:cs="Arial"/>
      <w:sz w:val="40"/>
      <w:szCs w:val="40"/>
    </w:rPr>
  </w:style>
  <w:style w:type="character" w:styleId="Heading2Char" w:customStyle="1">
    <w:name w:val="Heading 2 Char"/>
    <w:basedOn w:val="a0"/>
    <w:uiPriority w:val="9"/>
    <w:rPr>
      <w:rFonts w:ascii="Arial" w:hAnsi="Arial" w:eastAsia="Arial" w:cs="Arial"/>
      <w:sz w:val="34"/>
    </w:rPr>
  </w:style>
  <w:style w:type="character" w:styleId="Heading3Char" w:customStyle="1">
    <w:name w:val="Heading 3 Char"/>
    <w:basedOn w:val="a0"/>
    <w:uiPriority w:val="9"/>
    <w:rPr>
      <w:rFonts w:ascii="Arial" w:hAnsi="Arial" w:eastAsia="Arial" w:cs="Arial"/>
      <w:sz w:val="30"/>
      <w:szCs w:val="30"/>
    </w:rPr>
  </w:style>
  <w:style w:type="character" w:styleId="Heading4Char" w:customStyle="1">
    <w:name w:val="Heading 4 Char"/>
    <w:basedOn w:val="a0"/>
    <w:uiPriority w:val="9"/>
    <w:rPr>
      <w:rFonts w:ascii="Arial" w:hAnsi="Arial" w:eastAsia="Arial" w:cs="Arial"/>
      <w:b/>
      <w:bCs/>
      <w:sz w:val="26"/>
      <w:szCs w:val="26"/>
    </w:rPr>
  </w:style>
  <w:style w:type="character" w:styleId="Heading5Char" w:customStyle="1">
    <w:name w:val="Heading 5 Char"/>
    <w:basedOn w:val="a0"/>
    <w:uiPriority w:val="9"/>
    <w:rPr>
      <w:rFonts w:ascii="Arial" w:hAnsi="Arial" w:eastAsia="Arial" w:cs="Arial"/>
      <w:b/>
      <w:bCs/>
      <w:sz w:val="24"/>
      <w:szCs w:val="24"/>
    </w:rPr>
  </w:style>
  <w:style w:type="character" w:styleId="Heading6Char" w:customStyle="1">
    <w:name w:val="Heading 6 Char"/>
    <w:basedOn w:val="a0"/>
    <w:uiPriority w:val="9"/>
    <w:rPr>
      <w:rFonts w:ascii="Arial" w:hAnsi="Arial" w:eastAsia="Arial" w:cs="Arial"/>
      <w:b/>
      <w:bCs/>
      <w:sz w:val="22"/>
      <w:szCs w:val="22"/>
    </w:rPr>
  </w:style>
  <w:style w:type="character" w:styleId="Heading7Char" w:customStyle="1">
    <w:name w:val="Heading 7 Char"/>
    <w:basedOn w:val="a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 w:customStyle="1">
    <w:name w:val="Heading 8 Char"/>
    <w:basedOn w:val="a0"/>
    <w:uiPriority w:val="9"/>
    <w:rPr>
      <w:rFonts w:ascii="Arial" w:hAnsi="Arial" w:eastAsia="Arial" w:cs="Arial"/>
      <w:i/>
      <w:iCs/>
      <w:sz w:val="22"/>
      <w:szCs w:val="22"/>
    </w:rPr>
  </w:style>
  <w:style w:type="character" w:styleId="Heading9Char" w:customStyle="1">
    <w:name w:val="Heading 9 Char"/>
    <w:basedOn w:val="a0"/>
    <w:uiPriority w:val="9"/>
    <w:rPr>
      <w:rFonts w:ascii="Arial" w:hAnsi="Arial" w:eastAsia="Arial" w:cs="Arial"/>
      <w:i/>
      <w:iCs/>
      <w:sz w:val="21"/>
      <w:szCs w:val="21"/>
    </w:rPr>
  </w:style>
  <w:style w:type="character" w:styleId="TitleChar" w:customStyle="1">
    <w:name w:val="Title Char"/>
    <w:basedOn w:val="a0"/>
    <w:uiPriority w:val="10"/>
    <w:rPr>
      <w:sz w:val="48"/>
      <w:szCs w:val="48"/>
    </w:rPr>
  </w:style>
  <w:style w:type="character" w:styleId="SubtitleChar" w:customStyle="1">
    <w:name w:val="Subtitle Char"/>
    <w:basedOn w:val="a0"/>
    <w:uiPriority w:val="11"/>
    <w:rPr>
      <w:sz w:val="24"/>
      <w:szCs w:val="24"/>
    </w:rPr>
  </w:style>
  <w:style w:type="character" w:styleId="QuoteChar" w:customStyle="1">
    <w:name w:val="Quote Char"/>
    <w:uiPriority w:val="29"/>
    <w:rPr>
      <w:i/>
    </w:rPr>
  </w:style>
  <w:style w:type="character" w:styleId="IntenseQuoteChar" w:customStyle="1">
    <w:name w:val="Intense Quote Char"/>
    <w:uiPriority w:val="30"/>
    <w:rPr>
      <w:i/>
    </w:rPr>
  </w:style>
  <w:style w:type="character" w:styleId="HeaderChar" w:customStyle="1">
    <w:name w:val="Header Char"/>
    <w:basedOn w:val="a0"/>
    <w:uiPriority w:val="99"/>
  </w:style>
  <w:style w:type="character" w:styleId="CaptionChar" w:customStyle="1">
    <w:name w:val="Caption Char"/>
    <w:uiPriority w:val="99"/>
  </w:style>
  <w:style w:type="character" w:styleId="FootnoteTextChar" w:customStyle="1">
    <w:name w:val="Footnote Text Char"/>
    <w:uiPriority w:val="99"/>
    <w:rPr>
      <w:sz w:val="18"/>
    </w:rPr>
  </w:style>
  <w:style w:type="character" w:styleId="EndnoteTextChar" w:customStyle="1">
    <w:name w:val="Endnote Text Char"/>
    <w:uiPriority w:val="99"/>
    <w:rPr>
      <w:sz w:val="20"/>
    </w:rPr>
  </w:style>
  <w:style w:type="character" w:styleId="10" w:customStyle="1">
    <w:name w:val="Заголовок 1 Знак"/>
    <w:link w:val="1"/>
    <w:uiPriority w:val="9"/>
    <w:rPr>
      <w:rFonts w:ascii="Arial" w:hAnsi="Arial" w:eastAsia="Arial" w:cs="Arial"/>
      <w:sz w:val="40"/>
      <w:szCs w:val="40"/>
    </w:rPr>
  </w:style>
  <w:style w:type="character" w:styleId="20" w:customStyle="1">
    <w:name w:val="Заголовок 2 Знак"/>
    <w:link w:val="2"/>
    <w:uiPriority w:val="9"/>
    <w:rPr>
      <w:rFonts w:ascii="Arial" w:hAnsi="Arial" w:eastAsia="Arial" w:cs="Arial"/>
      <w:sz w:val="34"/>
    </w:rPr>
  </w:style>
  <w:style w:type="character" w:styleId="30" w:customStyle="1">
    <w:name w:val="Заголовок 3 Знак"/>
    <w:link w:val="3"/>
    <w:uiPriority w:val="9"/>
    <w:rPr>
      <w:rFonts w:ascii="Arial" w:hAnsi="Arial" w:eastAsia="Arial" w:cs="Arial"/>
      <w:sz w:val="30"/>
      <w:szCs w:val="30"/>
    </w:rPr>
  </w:style>
  <w:style w:type="character" w:styleId="40" w:customStyle="1">
    <w:name w:val="Заголовок 4 Знак"/>
    <w:link w:val="4"/>
    <w:uiPriority w:val="9"/>
    <w:rPr>
      <w:rFonts w:ascii="Arial" w:hAnsi="Arial" w:eastAsia="Arial" w:cs="Arial"/>
      <w:b/>
      <w:bCs/>
      <w:sz w:val="26"/>
      <w:szCs w:val="26"/>
    </w:rPr>
  </w:style>
  <w:style w:type="character" w:styleId="50" w:customStyle="1">
    <w:name w:val="Заголовок 5 Знак"/>
    <w:link w:val="5"/>
    <w:uiPriority w:val="9"/>
    <w:rPr>
      <w:rFonts w:ascii="Arial" w:hAnsi="Arial" w:eastAsia="Arial" w:cs="Arial"/>
      <w:b/>
      <w:bCs/>
      <w:sz w:val="24"/>
      <w:szCs w:val="24"/>
    </w:rPr>
  </w:style>
  <w:style w:type="character" w:styleId="60" w:customStyle="1">
    <w:name w:val="Заголовок 6 Знак"/>
    <w:link w:val="6"/>
    <w:uiPriority w:val="9"/>
    <w:rPr>
      <w:rFonts w:ascii="Arial" w:hAnsi="Arial" w:eastAsia="Arial" w:cs="Arial"/>
      <w:b/>
      <w:bCs/>
      <w:sz w:val="22"/>
      <w:szCs w:val="22"/>
    </w:rPr>
  </w:style>
  <w:style w:type="character" w:styleId="70" w:customStyle="1">
    <w:name w:val="Заголовок 7 Знак"/>
    <w:link w:val="7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80" w:customStyle="1">
    <w:name w:val="Заголовок 8 Знак"/>
    <w:link w:val="8"/>
    <w:uiPriority w:val="9"/>
    <w:rPr>
      <w:rFonts w:ascii="Arial" w:hAnsi="Arial" w:eastAsia="Arial" w:cs="Arial"/>
      <w:i/>
      <w:iCs/>
      <w:sz w:val="22"/>
      <w:szCs w:val="22"/>
    </w:rPr>
  </w:style>
  <w:style w:type="character" w:styleId="90" w:customStyle="1">
    <w:name w:val="Заголовок 9 Знак"/>
    <w:link w:val="9"/>
    <w:uiPriority w:val="9"/>
    <w:rPr>
      <w:rFonts w:ascii="Arial" w:hAnsi="Arial" w:eastAsia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styleId="a4" w:customStyle="1">
    <w:name w:val="Заголовок Знак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styleId="a6" w:customStyle="1">
    <w:name w:val="Подзаголовок Знак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styleId="22" w:customStyle="1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ind w:left="720" w:right="720"/>
    </w:pPr>
    <w:rPr>
      <w:i/>
    </w:rPr>
  </w:style>
  <w:style w:type="character" w:styleId="a8" w:customStyle="1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styleId="aa" w:customStyle="1">
    <w:name w:val="Верхний колонтитул Знак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styleId="FooterChar" w:customStyle="1">
    <w:name w:val="Footer Char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styleId="ac" w:customStyle="1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TableGridLight" w:customStyle="1">
    <w:name w:val="Table Grid Light"/>
    <w:basedOn w:val="a1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1Horz"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cPr>
        <w:tcBorders>
          <w:left w:val="none" w:color="000000" w:sz="4" w:space="0"/>
          <w:bottom w:val="single" w:color="40404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i/>
        <w:color w:val="404040"/>
      </w:rPr>
      <w:tcPr>
        <w:tcBorders>
          <w:top w:val="single" w:color="404040" w:sz="4" w:space="0"/>
          <w:left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i/>
        <w:color w:val="404040"/>
      </w:rPr>
      <w:pPr>
        <w:jc w:val="right"/>
      </w:pPr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</w:style>
  <w:style w:type="table" w:styleId="GridTable1Light-Accent1" w:customStyle="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firstRow">
      <w:rPr>
        <w:b/>
        <w:color w:val="404040"/>
      </w:rPr>
      <w:tcPr>
        <w:tcBorders>
          <w:bottom w:val="single" w:color="9EC4E6" w:themeColor="accent1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</w:style>
  <w:style w:type="table" w:styleId="GridTable1Light-Accent2" w:customStyle="1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firstRow">
      <w:rPr>
        <w:b/>
        <w:color w:val="404040"/>
      </w:rPr>
      <w:tcPr>
        <w:tcBorders>
          <w:bottom w:val="single" w:color="F4B286" w:themeColor="accent2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</w:style>
  <w:style w:type="table" w:styleId="GridTable1Light-Accent3" w:customStyle="1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firstRow">
      <w:rPr>
        <w:b/>
        <w:color w:val="404040"/>
      </w:rPr>
      <w:tcPr>
        <w:tcBorders>
          <w:bottom w:val="single" w:color="CACACA" w:themeColor="accent3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</w:style>
  <w:style w:type="table" w:styleId="GridTable1Light-Accent4" w:customStyle="1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firstRow">
      <w:rPr>
        <w:b/>
        <w:color w:val="404040"/>
      </w:rPr>
      <w:tcPr>
        <w:tcBorders>
          <w:bottom w:val="single" w:color="FFDA6A" w:themeColor="accent4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</w:style>
  <w:style w:type="table" w:styleId="GridTable1Light-Accent5" w:customStyle="1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firstRow">
      <w:rPr>
        <w:b/>
        <w:color w:val="404040"/>
      </w:rPr>
      <w:tcPr>
        <w:tcBorders>
          <w:bottom w:val="single" w:color="91ACDC" w:themeColor="accent5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</w:style>
  <w:style w:type="table" w:styleId="GridTable1Light-Accent6" w:customStyle="1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firstRow">
      <w:rPr>
        <w:b/>
        <w:color w:val="404040"/>
      </w:rPr>
      <w:tcPr>
        <w:tcBorders>
          <w:bottom w:val="single" w:color="AAD190" w:themeColor="accent6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</w:style>
  <w:style w:type="table" w:styleId="GridTable2-Accent1" w:customStyle="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68A2D8" w:themeColor="accent1" w:themeTint="EA" w:sz="12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68A2D8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</w:style>
  <w:style w:type="table" w:styleId="GridTable2-Accent2" w:customStyle="1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4B184" w:themeColor="accent2" w:themeTint="97" w:sz="12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</w:style>
  <w:style w:type="table" w:styleId="GridTable2-Accent3" w:customStyle="1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A5A5A5" w:themeColor="accent3" w:themeTint="FE" w:sz="12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</w:style>
  <w:style w:type="table" w:styleId="GridTable2-Accent4" w:customStyle="1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FD865" w:themeColor="accent4" w:themeTint="9A" w:sz="12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</w:style>
  <w:style w:type="table" w:styleId="GridTable2-Accent5" w:customStyle="1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472C4" w:themeColor="accent5" w:sz="12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</w:style>
  <w:style w:type="table" w:styleId="GridTable2-Accent6" w:customStyle="1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70AD47" w:themeColor="accent6" w:sz="12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</w:style>
  <w:style w:type="table" w:styleId="GridTable3-Accent1" w:customStyle="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</w:style>
  <w:style w:type="table" w:styleId="GridTable3-Accent2" w:customStyle="1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</w:style>
  <w:style w:type="table" w:styleId="GridTable3-Accent3" w:customStyle="1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</w:style>
  <w:style w:type="table" w:styleId="GridTable3-Accent4" w:customStyle="1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</w:style>
  <w:style w:type="table" w:styleId="GridTable3-Accent5" w:customStyle="1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</w:style>
  <w:style w:type="table" w:styleId="GridTable3-Accent6" w:customStyle="1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</w:style>
  <w:style w:type="table" w:styleId="GridTable4-Accent1" w:customStyle="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  <w:insideV w:val="single" w:color="A2C6E7" w:themeColor="accent1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68A2D8" w:themeColor="accent1" w:themeTint="EA" w:sz="4" w:space="0"/>
          <w:left w:val="single" w:color="68A2D8" w:themeColor="accent1" w:themeTint="EA" w:sz="4" w:space="0"/>
          <w:bottom w:val="single" w:color="68A2D8" w:themeColor="accent1" w:themeTint="EA" w:sz="4" w:space="0"/>
          <w:right w:val="single" w:color="68A2D8" w:themeColor="accent1" w:themeTint="EA" w:sz="4" w:space="0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cPr>
        <w:tcBorders>
          <w:top w:val="single" w:color="68A2D8" w:themeColor="accent1" w:themeTint="EA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</w:style>
  <w:style w:type="table" w:styleId="GridTable4-Accent2" w:customStyle="1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  <w:insideV w:val="single" w:color="F4B58A" w:themeColor="accent2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F4B184" w:themeColor="accent2" w:themeTint="97" w:sz="4" w:space="0"/>
          <w:left w:val="single" w:color="F4B184" w:themeColor="accent2" w:themeTint="97" w:sz="4" w:space="0"/>
          <w:bottom w:val="single" w:color="F4B184" w:themeColor="accent2" w:themeTint="97" w:sz="4" w:space="0"/>
          <w:right w:val="single" w:color="F4B184" w:themeColor="accent2" w:themeTint="97" w:sz="4" w:space="0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cPr>
        <w:tcBorders>
          <w:top w:val="single" w:color="F4B184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</w:style>
  <w:style w:type="table" w:styleId="GridTable4-Accent3" w:customStyle="1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  <w:insideV w:val="single" w:color="CCCCCC" w:themeColor="accent3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A5A5A5" w:themeColor="accent3" w:themeTint="FE" w:sz="4" w:space="0"/>
          <w:left w:val="single" w:color="A5A5A5" w:themeColor="accent3" w:themeTint="FE" w:sz="4" w:space="0"/>
          <w:bottom w:val="single" w:color="A5A5A5" w:themeColor="accent3" w:themeTint="FE" w:sz="4" w:space="0"/>
          <w:right w:val="single" w:color="A5A5A5" w:themeColor="accent3" w:themeTint="FE" w:sz="4" w:space="0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cPr>
        <w:tcBorders>
          <w:top w:val="single" w:color="A5A5A5" w:themeColor="accent3" w:themeTint="FE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</w:style>
  <w:style w:type="table" w:styleId="GridTable4-Accent4" w:customStyle="1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  <w:insideV w:val="single" w:color="FFDB6F" w:themeColor="accent4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FFD865" w:themeColor="accent4" w:themeTint="9A" w:sz="4" w:space="0"/>
          <w:left w:val="single" w:color="FFD865" w:themeColor="accent4" w:themeTint="9A" w:sz="4" w:space="0"/>
          <w:bottom w:val="single" w:color="FFD865" w:themeColor="accent4" w:themeTint="9A" w:sz="4" w:space="0"/>
          <w:right w:val="single" w:color="FFD865" w:themeColor="accent4" w:themeTint="9A" w:sz="4" w:space="0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cPr>
        <w:tcBorders>
          <w:top w:val="single" w:color="FFD865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</w:style>
  <w:style w:type="table" w:styleId="GridTable4-Accent5" w:customStyle="1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4472C4" w:themeColor="accent5" w:sz="4" w:space="0"/>
          <w:left w:val="single" w:color="4472C4" w:themeColor="accent5" w:sz="4" w:space="0"/>
          <w:bottom w:val="single" w:color="4472C4" w:themeColor="accent5" w:sz="4" w:space="0"/>
          <w:right w:val="single" w:color="4472C4" w:themeColor="accent5" w:sz="4" w:space="0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cPr>
        <w:tcBorders>
          <w:top w:val="single" w:color="4472C4" w:themeColor="accent5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</w:style>
  <w:style w:type="table" w:styleId="GridTable4-Accent6" w:customStyle="1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cPr>
        <w:tcBorders>
          <w:top w:val="single" w:color="70AD47" w:themeColor="accent6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band1Horz">
      <w:tcPr>
        <w:shd w:val="clear" w:color="8a8a8a" w:themeColor="text1" w:themeTint="75" w:fill="8a8a8a" w:themeFill="text1" w:themeFillTint="75"/>
      </w:tcPr>
    </w:tblStylePr>
  </w:style>
  <w:style w:type="table" w:styleId="GridTable5Dark-Accent1" w:customStyle="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band1Vert">
      <w:tcPr>
        <w:shd w:val="clear" w:color="b3d0eb" w:themeColor="accent1" w:themeTint="75" w:fill="b3d0eb" w:themeFill="accent1" w:themeFillTint="75"/>
      </w:tcPr>
    </w:tblStylePr>
    <w:tblStylePr w:type="band1Horz">
      <w:tcPr>
        <w:shd w:val="clear" w:color="b3d0eb" w:themeColor="accent1" w:themeTint="75" w:fill="b3d0eb" w:themeFill="accent1" w:themeFillTint="75"/>
      </w:tcPr>
    </w:tblStylePr>
  </w:style>
  <w:style w:type="table" w:styleId="GridTable5Dark-Accent2" w:customStyle="1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band1Vert">
      <w:tcPr>
        <w:shd w:val="clear" w:color="f6c3a0" w:themeColor="accent2" w:themeTint="75" w:fill="f6c3a0" w:themeFill="accent2" w:themeFillTint="75"/>
      </w:tcPr>
    </w:tblStylePr>
    <w:tblStylePr w:type="band1Horz">
      <w:tcPr>
        <w:shd w:val="clear" w:color="f6c3a0" w:themeColor="accent2" w:themeTint="75" w:fill="f6c3a0" w:themeFill="accent2" w:themeFillTint="75"/>
      </w:tcPr>
    </w:tblStylePr>
  </w:style>
  <w:style w:type="table" w:styleId="GridTable5Dark-Accent3" w:customStyle="1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band1Vert">
      <w:tcPr>
        <w:shd w:val="clear" w:color="d5d5d5" w:themeColor="accent3" w:themeTint="75" w:fill="d5d5d5" w:themeFill="accent3" w:themeFillTint="75"/>
      </w:tcPr>
    </w:tblStylePr>
    <w:tblStylePr w:type="band1Horz">
      <w:tcPr>
        <w:shd w:val="clear" w:color="d5d5d5" w:themeColor="accent3" w:themeTint="75" w:fill="d5d5d5" w:themeFill="accent3" w:themeFillTint="75"/>
      </w:tcPr>
    </w:tblStylePr>
  </w:style>
  <w:style w:type="table" w:styleId="GridTable5Dark-Accent4" w:customStyle="1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band1Vert">
      <w:tcPr>
        <w:shd w:val="clear" w:color="ffe28a" w:themeColor="accent4" w:themeTint="75" w:fill="ffe28a" w:themeFill="accent4" w:themeFillTint="75"/>
      </w:tcPr>
    </w:tblStylePr>
    <w:tblStylePr w:type="band1Horz">
      <w:tcPr>
        <w:shd w:val="clear" w:color="ffe28a" w:themeColor="accent4" w:themeTint="75" w:fill="ffe28a" w:themeFill="accent4" w:themeFillTint="75"/>
      </w:tcPr>
    </w:tblStylePr>
  </w:style>
  <w:style w:type="table" w:styleId="GridTable5Dark-Accent5" w:customStyle="1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band1Vert">
      <w:tcPr>
        <w:shd w:val="clear" w:color="a9bee4" w:themeColor="accent5" w:themeTint="75" w:fill="a9bee4" w:themeFill="accent5" w:themeFillTint="75"/>
      </w:tcPr>
    </w:tblStylePr>
    <w:tblStylePr w:type="band1Horz">
      <w:tcPr>
        <w:shd w:val="clear" w:color="a9bee4" w:themeColor="accent5" w:themeTint="75" w:fill="a9bee4" w:themeFill="accent5" w:themeFillTint="75"/>
      </w:tcPr>
    </w:tblStylePr>
  </w:style>
  <w:style w:type="table" w:styleId="GridTable5Dark-Accent6" w:customStyle="1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band1Vert">
      <w:tcPr>
        <w:shd w:val="clear" w:color="bcdba8" w:themeColor="accent6" w:themeTint="75" w:fill="bcdba8" w:themeFill="accent6" w:themeFillTint="75"/>
      </w:tcPr>
    </w:tblStylePr>
    <w:tblStylePr w:type="band1Horz"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GridTable6Colorful-Accent1" w:customStyle="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CCCEA" w:themeColor="accent1" w:themeTint="80" w:sz="4" w:space="0"/>
        <w:left w:val="single" w:color="ACCCEA" w:themeColor="accent1" w:themeTint="80" w:sz="4" w:space="0"/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firstRow">
      <w:rPr>
        <w:b/>
        <w:color w:val="acccea" w:themeColor="accent1" w:themeTint="80" w:themeShade="95"/>
      </w:rPr>
      <w:tcPr>
        <w:tcBorders>
          <w:bottom w:val="single" w:color="ACCCEA" w:themeColor="accent1" w:themeTint="80" w:sz="12" w:space="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styleId="GridTable6Colorful-Accent2" w:customStyle="1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12" w:space="0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styleId="GridTable6Colorful-Accent3" w:customStyle="1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5A5A5" w:themeColor="accent3" w:themeTint="FE" w:sz="4" w:space="0"/>
        <w:left w:val="single" w:color="A5A5A5" w:themeColor="accent3" w:themeTint="FE" w:sz="4" w:space="0"/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firstRow">
      <w:rPr>
        <w:b/>
        <w:color w:val="a5a5a5" w:themeColor="accent3" w:themeTint="FE" w:themeShade="95"/>
      </w:rPr>
      <w:tcPr>
        <w:tcBorders>
          <w:bottom w:val="single" w:color="A5A5A5" w:themeColor="accent3" w:themeTint="FE" w:sz="12" w:space="0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styleId="GridTable6Colorful-Accent4" w:customStyle="1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12" w:space="0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styleId="GridTable6Colorful-Accent5" w:customStyle="1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4472C4" w:themeColor="accent5" w:sz="4" w:space="0"/>
        <w:left w:val="single" w:color="4472C4" w:themeColor="accent5" w:sz="4" w:space="0"/>
        <w:bottom w:val="single" w:color="4472C4" w:themeColor="accent5" w:sz="4" w:space="0"/>
        <w:right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firstRow">
      <w:rPr>
        <w:b/>
        <w:color w:val="254175" w:themeColor="accent5" w:themeShade="95"/>
      </w:rPr>
      <w:tcPr>
        <w:tcBorders>
          <w:bottom w:val="single" w:color="4472C4" w:themeColor="accent5" w:sz="12" w:space="0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GridTable6Colorful-Accent6" w:customStyle="1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70AD47" w:themeColor="accent6" w:sz="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firstRow">
      <w:rPr>
        <w:b/>
        <w:color w:val="254175" w:themeColor="accent5" w:themeShade="95"/>
      </w:rPr>
      <w:tcPr>
        <w:tcBorders>
          <w:bottom w:val="single" w:color="70AD47" w:themeColor="accent6" w:sz="12" w:space="0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GridTable7Colorful-Accent1" w:customStyle="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ACCCEA" w:themeColor="accen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cPr>
        <w:tcBorders>
          <w:top w:val="single" w:color="ACCCEA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acccea" w:themeColor="accen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CCCEA" w:themeColor="accent1" w:themeTint="8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cPr>
        <w:tcBorders>
          <w:top w:val="none" w:color="000000" w:sz="4" w:space="0"/>
          <w:left w:val="single" w:color="ACCCEA" w:themeColor="accent1" w:themeTint="8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styleId="GridTable7Colorful-Accent2" w:customStyle="1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cPr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styleId="GridTable7Colorful-Accent3" w:customStyle="1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A5A5A5" w:themeColor="accent3" w:themeTint="FE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cPr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a5a5a5" w:themeColor="accent3" w:themeTint="FE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5A5A5" w:themeColor="accent3" w:themeTint="FE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cPr>
        <w:tcBorders>
          <w:top w:val="none" w:color="000000" w:sz="4" w:space="0"/>
          <w:left w:val="single" w:color="A5A5A5" w:themeColor="accent3" w:themeTint="FE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styleId="GridTable7Colorful-Accent4" w:customStyle="1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cPr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styleId="GridTable7Colorful-Accent5" w:customStyle="1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254175" w:themeColor="accent5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5AFDD" w:themeColor="accent5" w:themeTint="9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cPr>
        <w:tcBorders>
          <w:top w:val="none" w:color="000000" w:sz="4" w:space="0"/>
          <w:left w:val="single" w:color="95AFDD" w:themeColor="accent5" w:themeTint="9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GridTable7Colorful-Accent6" w:customStyle="1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416429" w:themeColor="accent6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DD394" w:themeColor="accent6" w:themeTint="9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cPr>
        <w:tcBorders>
          <w:top w:val="none" w:color="000000" w:sz="4" w:space="0"/>
          <w:left w:val="single" w:color="ADD394" w:themeColor="accent6" w:themeTint="9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1Horz">
      <w:tcPr>
        <w:shd w:val="clear" w:color="bfbfbf" w:themeColor="text1" w:themeTint="40" w:fill="bfbfbf" w:themeFill="text1" w:themeFillTint="40"/>
      </w:tcPr>
    </w:tblStylePr>
  </w:style>
  <w:style w:type="table" w:styleId="ListTable1Light-Accent1" w:customStyle="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1Horz">
      <w:tcPr>
        <w:shd w:val="clear" w:color="d5e5f4" w:themeColor="accent1" w:themeTint="40" w:fill="d5e5f4" w:themeFill="accent1" w:themeFillTint="40"/>
      </w:tcPr>
    </w:tblStylePr>
  </w:style>
  <w:style w:type="table" w:styleId="ListTable1Light-Accent2" w:customStyle="1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ED7D31" w:themeColor="accent2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tcBorders>
          <w:top w:val="single" w:color="ED7D31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1Horz">
      <w:tcPr>
        <w:shd w:val="clear" w:color="fadecb" w:themeColor="accent2" w:themeTint="40" w:fill="fadecb" w:themeFill="accent2" w:themeFillTint="40"/>
      </w:tcPr>
    </w:tblStylePr>
  </w:style>
  <w:style w:type="table" w:styleId="ListTable1Light-Accent3" w:customStyle="1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A5A5A5" w:themeColor="accent3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tcBorders>
          <w:top w:val="single" w:color="A5A5A5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1Horz">
      <w:tcPr>
        <w:shd w:val="clear" w:color="e8e8e8" w:themeColor="accent3" w:themeTint="40" w:fill="e8e8e8" w:themeFill="accent3" w:themeFillTint="40"/>
      </w:tcPr>
    </w:tblStylePr>
  </w:style>
  <w:style w:type="table" w:styleId="ListTable1Light-Accent4" w:customStyle="1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FC000" w:themeColor="accent4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tcBorders>
          <w:top w:val="single" w:color="FFC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1Horz">
      <w:tcPr>
        <w:shd w:val="clear" w:color="ffefbf" w:themeColor="accent4" w:themeTint="40" w:fill="ffefbf" w:themeFill="accent4" w:themeFillTint="40"/>
      </w:tcPr>
    </w:tblStylePr>
  </w:style>
  <w:style w:type="table" w:styleId="ListTable1Light-Accent5" w:customStyle="1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472C4" w:themeColor="accent5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1Horz">
      <w:tcPr>
        <w:shd w:val="clear" w:color="cfdbf0" w:themeColor="accent5" w:themeTint="40" w:fill="cfdbf0" w:themeFill="accent5" w:themeFillTint="40"/>
      </w:tcPr>
    </w:tblStylePr>
  </w:style>
  <w:style w:type="table" w:styleId="ListTable1Light-Accent6" w:customStyle="1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70AD47" w:themeColor="accent6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1Horz"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</w:style>
  <w:style w:type="table" w:styleId="ListTable2-Accent1" w:customStyle="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bottom w:val="single" w:color="A2C6E7" w:themeColor="accent1" w:themeTint="90" w:sz="4" w:space="0"/>
        <w:insideH w:val="single" w:color="A2C6E7" w:themeColor="accent1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</w:style>
  <w:style w:type="table" w:styleId="ListTable2-Accent2" w:customStyle="1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bottom w:val="single" w:color="F4B58A" w:themeColor="accent2" w:themeTint="90" w:sz="4" w:space="0"/>
        <w:insideH w:val="single" w:color="F4B58A" w:themeColor="accent2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</w:style>
  <w:style w:type="table" w:styleId="ListTable2-Accent3" w:customStyle="1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bottom w:val="single" w:color="CCCCCC" w:themeColor="accent3" w:themeTint="90" w:sz="4" w:space="0"/>
        <w:insideH w:val="single" w:color="CCCCCC" w:themeColor="accent3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</w:style>
  <w:style w:type="table" w:styleId="ListTable2-Accent4" w:customStyle="1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bottom w:val="single" w:color="FFDB6F" w:themeColor="accent4" w:themeTint="90" w:sz="4" w:space="0"/>
        <w:insideH w:val="single" w:color="FFDB6F" w:themeColor="accent4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</w:style>
  <w:style w:type="table" w:styleId="ListTable2-Accent5" w:customStyle="1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bottom w:val="single" w:color="95AFDD" w:themeColor="accent5" w:themeTint="90" w:sz="4" w:space="0"/>
        <w:insideH w:val="single" w:color="95AFDD" w:themeColor="accent5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</w:style>
  <w:style w:type="table" w:styleId="ListTable2-Accent6" w:customStyle="1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bottom w:val="single" w:color="ADD394" w:themeColor="accent6" w:themeTint="90" w:sz="4" w:space="0"/>
        <w:insideH w:val="single" w:color="ADD394" w:themeColor="accent6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styleId="ListTable3-Accent1" w:customStyle="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left w:val="single" w:color="5B9BD5" w:themeColor="accent1" w:sz="4" w:space="0"/>
        <w:bottom w:val="single" w:color="5B9BD5" w:themeColor="accent1" w:sz="4" w:space="0"/>
        <w:right w:val="single" w:color="5B9BD5" w:themeColor="accen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5B9BD5" w:themeColor="accent1" w:sz="4" w:space="0"/>
          <w:right w:val="single" w:color="5B9BD5" w:themeColor="accent1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5B9BD5" w:themeColor="accent1" w:sz="4" w:space="0"/>
          <w:bottom w:val="single" w:color="5B9BD5" w:themeColor="accent1" w:sz="4" w:space="0"/>
        </w:tcBorders>
      </w:tcPr>
    </w:tblStylePr>
  </w:style>
  <w:style w:type="table" w:styleId="ListTable3-Accent2" w:customStyle="1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4B184" w:themeColor="accent2" w:themeTint="97" w:sz="4" w:space="0"/>
          <w:bottom w:val="single" w:color="F4B184" w:themeColor="accent2" w:themeTint="97" w:sz="4" w:space="0"/>
        </w:tcBorders>
      </w:tcPr>
    </w:tblStylePr>
  </w:style>
  <w:style w:type="table" w:styleId="ListTable3-Accent3" w:customStyle="1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left w:val="single" w:color="C9C9C9" w:themeColor="accent3" w:themeTint="98" w:sz="4" w:space="0"/>
        <w:bottom w:val="single" w:color="C9C9C9" w:themeColor="accent3" w:themeTint="98" w:sz="4" w:space="0"/>
        <w:right w:val="single" w:color="C9C9C9" w:themeColor="accent3" w:themeTint="98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9C9C9" w:themeColor="accent3" w:themeTint="98" w:sz="4" w:space="0"/>
          <w:right w:val="single" w:color="C9C9C9" w:themeColor="accent3" w:themeTint="98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C9C9C9" w:themeColor="accent3" w:themeTint="98" w:sz="4" w:space="0"/>
          <w:bottom w:val="single" w:color="C9C9C9" w:themeColor="accent3" w:themeTint="98" w:sz="4" w:space="0"/>
        </w:tcBorders>
      </w:tcPr>
    </w:tblStylePr>
  </w:style>
  <w:style w:type="table" w:styleId="ListTable3-Accent4" w:customStyle="1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FD865" w:themeColor="accent4" w:themeTint="9A" w:sz="4" w:space="0"/>
          <w:bottom w:val="single" w:color="FFD865" w:themeColor="accent4" w:themeTint="9A" w:sz="4" w:space="0"/>
        </w:tcBorders>
      </w:tcPr>
    </w:tblStylePr>
  </w:style>
  <w:style w:type="table" w:styleId="ListTable3-Accent5" w:customStyle="1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left w:val="single" w:color="8DA9DB" w:themeColor="accent5" w:themeTint="9A" w:sz="4" w:space="0"/>
        <w:bottom w:val="single" w:color="8DA9DB" w:themeColor="accent5" w:themeTint="9A" w:sz="4" w:space="0"/>
        <w:right w:val="single" w:color="8DA9DB" w:themeColor="accent5" w:themeTint="9A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8DA9DB" w:themeColor="accent5" w:themeTint="9A" w:sz="4" w:space="0"/>
          <w:right w:val="single" w:color="8DA9DB" w:themeColor="accent5" w:themeTint="9A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8DA9DB" w:themeColor="accent5" w:themeTint="9A" w:sz="4" w:space="0"/>
          <w:bottom w:val="single" w:color="8DA9DB" w:themeColor="accent5" w:themeTint="9A" w:sz="4" w:space="0"/>
        </w:tcBorders>
      </w:tcPr>
    </w:tblStylePr>
  </w:style>
  <w:style w:type="table" w:styleId="ListTable3-Accent6" w:customStyle="1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left w:val="single" w:color="A9D08E" w:themeColor="accent6" w:themeTint="98" w:sz="4" w:space="0"/>
        <w:bottom w:val="single" w:color="A9D08E" w:themeColor="accent6" w:themeTint="98" w:sz="4" w:space="0"/>
        <w:right w:val="single" w:color="A9D08E" w:themeColor="accent6" w:themeTint="98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A9D08E" w:themeColor="accent6" w:themeTint="98" w:sz="4" w:space="0"/>
          <w:right w:val="single" w:color="A9D08E" w:themeColor="accent6" w:themeTint="98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A9D08E" w:themeColor="accent6" w:themeTint="98" w:sz="4" w:space="0"/>
          <w:bottom w:val="single" w:color="A9D08E" w:themeColor="accent6" w:themeTint="98" w:sz="4" w:space="0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</w:style>
  <w:style w:type="table" w:styleId="ListTable4-Accent1" w:customStyle="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</w:style>
  <w:style w:type="table" w:styleId="ListTable4-Accent2" w:customStyle="1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</w:style>
  <w:style w:type="table" w:styleId="ListTable4-Accent3" w:customStyle="1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</w:style>
  <w:style w:type="table" w:styleId="ListTable4-Accent4" w:customStyle="1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</w:style>
  <w:style w:type="table" w:styleId="ListTable4-Accent5" w:customStyle="1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</w:style>
  <w:style w:type="table" w:styleId="ListTable4-Accent6" w:customStyle="1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7F7F7F" w:themeColor="text1" w:themeTint="80" w:sz="32" w:space="0"/>
          <w:bottom w:val="single" w:color="FFFFFF" w:themeColor="light1" w:sz="12" w:space="0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themeColor="text1" w:themeTint="80" w:fill="7f7f7f" w:themeFill="text1" w:themeFillTint="80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themeColor="text1" w:themeTint="80" w:fill="7f7f7f" w:themeFill="text1" w:themeFillTint="80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themeColor="text1" w:themeTint="80" w:fill="7f7f7f" w:themeFill="text1" w:themeFillTint="80"/>
      </w:tcPr>
    </w:tblStylePr>
  </w:style>
  <w:style w:type="table" w:styleId="ListTable5Dark-Accent1" w:customStyle="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32" w:space="0"/>
        <w:left w:val="single" w:color="5B9BD5" w:themeColor="accent1" w:sz="32" w:space="0"/>
        <w:bottom w:val="single" w:color="5B9BD5" w:themeColor="accent1" w:sz="32" w:space="0"/>
        <w:right w:val="single" w:color="5B9BD5" w:themeColor="accent1" w:sz="32" w:space="0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5B9BD5" w:themeColor="accent1" w:sz="32" w:space="0"/>
          <w:bottom w:val="single" w:color="FFFFFF" w:themeColor="light1" w:sz="12" w:space="0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5B9BD5" w:themeColor="accent1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5B9BD5" w:themeColor="accent1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5b9bd5" w:themeColor="accent1" w:fill="5b9bd5" w:themeFill="accent1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5b9bd5" w:themeColor="accent1" w:fill="5b9bd5" w:themeFill="accent1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5b9bd5" w:themeColor="accent1" w:fill="5b9bd5" w:themeFill="accent1"/>
      </w:tcPr>
    </w:tblStylePr>
  </w:style>
  <w:style w:type="table" w:styleId="ListTable5Dark-Accent2" w:customStyle="1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32" w:space="0"/>
        <w:left w:val="single" w:color="F4B184" w:themeColor="accent2" w:themeTint="97" w:sz="32" w:space="0"/>
        <w:bottom w:val="single" w:color="F4B184" w:themeColor="accent2" w:themeTint="97" w:sz="32" w:space="0"/>
        <w:right w:val="single" w:color="F4B184" w:themeColor="accent2" w:themeTint="97" w:sz="32" w:space="0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F4B184" w:themeColor="accent2" w:themeTint="97" w:sz="32" w:space="0"/>
          <w:bottom w:val="single" w:color="FFFFFF" w:themeColor="light1" w:sz="12" w:space="0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4B184" w:themeColor="accent2" w:themeTint="97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4B184" w:themeColor="accent2" w:themeTint="97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4b184" w:themeColor="accent2" w:themeTint="97" w:fill="f4b184" w:themeFill="accent2" w:themeFillTint="97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4b184" w:themeColor="accent2" w:themeTint="97" w:fill="f4b184" w:themeFill="accent2" w:themeFillTint="97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4b184" w:themeColor="accent2" w:themeTint="97" w:fill="f4b184" w:themeFill="accent2" w:themeFillTint="97"/>
      </w:tcPr>
    </w:tblStylePr>
  </w:style>
  <w:style w:type="table" w:styleId="ListTable5Dark-Accent3" w:customStyle="1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32" w:space="0"/>
        <w:left w:val="single" w:color="C9C9C9" w:themeColor="accent3" w:themeTint="98" w:sz="32" w:space="0"/>
        <w:bottom w:val="single" w:color="C9C9C9" w:themeColor="accent3" w:themeTint="98" w:sz="32" w:space="0"/>
        <w:right w:val="single" w:color="C9C9C9" w:themeColor="accent3" w:themeTint="98" w:sz="32" w:space="0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C9C9C9" w:themeColor="accent3" w:themeTint="98" w:sz="32" w:space="0"/>
          <w:bottom w:val="single" w:color="FFFFFF" w:themeColor="light1" w:sz="12" w:space="0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9C9C9" w:themeColor="accent3" w:themeTint="98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9C9C9" w:themeColor="accent3" w:themeTint="98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9c9c9" w:themeColor="accent3" w:themeTint="98" w:fill="c9c9c9" w:themeFill="accent3" w:themeFillTint="98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9c9c9" w:themeColor="accent3" w:themeTint="98" w:fill="c9c9c9" w:themeFill="accent3" w:themeFillTint="98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9c9c9" w:themeColor="accent3" w:themeTint="98" w:fill="c9c9c9" w:themeFill="accent3" w:themeFillTint="98"/>
      </w:tcPr>
    </w:tblStylePr>
  </w:style>
  <w:style w:type="table" w:styleId="ListTable5Dark-Accent4" w:customStyle="1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32" w:space="0"/>
        <w:left w:val="single" w:color="FFD865" w:themeColor="accent4" w:themeTint="9A" w:sz="32" w:space="0"/>
        <w:bottom w:val="single" w:color="FFD865" w:themeColor="accent4" w:themeTint="9A" w:sz="32" w:space="0"/>
        <w:right w:val="single" w:color="FFD865" w:themeColor="accent4" w:themeTint="9A" w:sz="32" w:space="0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FFD865" w:themeColor="accent4" w:themeTint="9A" w:sz="32" w:space="0"/>
          <w:bottom w:val="single" w:color="FFFFFF" w:themeColor="light1" w:sz="12" w:space="0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FD865" w:themeColor="accent4" w:themeTint="9A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FD865" w:themeColor="accent4" w:themeTint="9A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fd865" w:themeColor="accent4" w:themeTint="9A" w:fill="ffd865" w:themeFill="accent4" w:themeFillTint="9A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d865" w:themeColor="accent4" w:themeTint="9A" w:fill="ffd865" w:themeFill="accent4" w:themeFillTint="9A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d865" w:themeColor="accent4" w:themeTint="9A" w:fill="ffd865" w:themeFill="accent4" w:themeFillTint="9A"/>
      </w:tcPr>
    </w:tblStylePr>
  </w:style>
  <w:style w:type="table" w:styleId="ListTable5Dark-Accent5" w:customStyle="1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32" w:space="0"/>
        <w:left w:val="single" w:color="8DA9DB" w:themeColor="accent5" w:themeTint="9A" w:sz="32" w:space="0"/>
        <w:bottom w:val="single" w:color="8DA9DB" w:themeColor="accent5" w:themeTint="9A" w:sz="32" w:space="0"/>
        <w:right w:val="single" w:color="8DA9DB" w:themeColor="accent5" w:themeTint="9A" w:sz="32" w:space="0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8DA9DB" w:themeColor="accent5" w:themeTint="9A" w:sz="32" w:space="0"/>
          <w:bottom w:val="single" w:color="FFFFFF" w:themeColor="light1" w:sz="12" w:space="0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8DA9DB" w:themeColor="accent5" w:themeTint="9A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8DA9DB" w:themeColor="accent5" w:themeTint="9A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8da9db" w:themeColor="accent5" w:themeTint="9A" w:fill="8da9db" w:themeFill="accent5" w:themeFillTint="9A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8da9db" w:themeColor="accent5" w:themeTint="9A" w:fill="8da9db" w:themeFill="accent5" w:themeFillTint="9A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8da9db" w:themeColor="accent5" w:themeTint="9A" w:fill="8da9db" w:themeFill="accent5" w:themeFillTint="9A"/>
      </w:tcPr>
    </w:tblStylePr>
  </w:style>
  <w:style w:type="table" w:styleId="ListTable5Dark-Accent6" w:customStyle="1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32" w:space="0"/>
        <w:left w:val="single" w:color="A9D08E" w:themeColor="accent6" w:themeTint="98" w:sz="32" w:space="0"/>
        <w:bottom w:val="single" w:color="A9D08E" w:themeColor="accent6" w:themeTint="98" w:sz="32" w:space="0"/>
        <w:right w:val="single" w:color="A9D08E" w:themeColor="accent6" w:themeTint="98" w:sz="32" w:space="0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A9D08E" w:themeColor="accent6" w:themeTint="98" w:sz="32" w:space="0"/>
          <w:bottom w:val="single" w:color="FFFFFF" w:themeColor="light1" w:sz="12" w:space="0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A9D08E" w:themeColor="accent6" w:themeTint="98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A9D08E" w:themeColor="accent6" w:themeTint="98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a9d08e" w:themeColor="accent6" w:themeTint="98" w:fill="a9d08e" w:themeFill="accent6" w:themeFillTint="98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a9d08e" w:themeColor="accent6" w:themeTint="98" w:fill="a9d08e" w:themeFill="accent6" w:themeFillTint="98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styleId="ListTable6Colorful-Accent1" w:customStyle="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bottom w:val="single" w:color="5B9BD5" w:themeColor="accent1" w:sz="4" w:space="0"/>
      </w:tblBorders>
    </w:tblPr>
    <w:tblStylePr w:type="firstRow">
      <w:rPr>
        <w:b/>
        <w:color w:val="245a8d" w:themeColor="accent1" w:themeShade="95"/>
      </w:rPr>
      <w:tcPr>
        <w:tcBorders>
          <w:bottom w:val="single" w:color="5B9BD5" w:themeColor="accent1" w:sz="4" w:space="0"/>
        </w:tcBorders>
      </w:tcPr>
    </w:tblStylePr>
    <w:tblStylePr w:type="lastRow">
      <w:rPr>
        <w:b/>
        <w:color w:val="245a8d" w:themeColor="accent1" w:themeShade="95"/>
      </w:rPr>
      <w:tcPr>
        <w:tcBorders>
          <w:top w:val="single" w:color="5B9BD5" w:themeColor="accent1" w:sz="4" w:space="0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styleId="ListTable6Colorful-Accent2" w:customStyle="1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bottom w:val="single" w:color="F4B184" w:themeColor="accent2" w:themeTint="97" w:sz="4" w:space="0"/>
      </w:tblBorders>
    </w:tbl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4" w:space="0"/>
        </w:tcBorders>
      </w:tcPr>
    </w:tblStylePr>
    <w:tblStylePr w:type="lastRow">
      <w:rPr>
        <w:b/>
        <w:color w:val="f4b184" w:themeColor="accent2" w:themeTint="97" w:themeShade="95"/>
      </w:rPr>
      <w:tcPr>
        <w:tcBorders>
          <w:top w:val="single" w:color="F4B184" w:themeColor="accent2" w:themeTint="97" w:sz="4" w:space="0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styleId="ListTable6Colorful-Accent3" w:customStyle="1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bottom w:val="single" w:color="C9C9C9" w:themeColor="accent3" w:themeTint="98" w:sz="4" w:space="0"/>
      </w:tblBorders>
    </w:tblPr>
    <w:tblStylePr w:type="firstRow">
      <w:rPr>
        <w:b/>
        <w:color w:val="c9c9c9" w:themeColor="accent3" w:themeTint="98" w:themeShade="95"/>
      </w:rPr>
      <w:tcPr>
        <w:tcBorders>
          <w:bottom w:val="single" w:color="C9C9C9" w:themeColor="accent3" w:themeTint="98" w:sz="4" w:space="0"/>
        </w:tcBorders>
      </w:tcPr>
    </w:tblStylePr>
    <w:tblStylePr w:type="lastRow">
      <w:rPr>
        <w:b/>
        <w:color w:val="c9c9c9" w:themeColor="accent3" w:themeTint="98" w:themeShade="95"/>
      </w:rPr>
      <w:tcPr>
        <w:tcBorders>
          <w:top w:val="single" w:color="C9C9C9" w:themeColor="accent3" w:themeTint="98" w:sz="4" w:space="0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styleId="ListTable6Colorful-Accent4" w:customStyle="1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bottom w:val="single" w:color="FFD865" w:themeColor="accent4" w:themeTint="9A" w:sz="4" w:space="0"/>
      </w:tblBorders>
    </w:tbl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4" w:space="0"/>
        </w:tcBorders>
      </w:tcPr>
    </w:tblStylePr>
    <w:tblStylePr w:type="lastRow">
      <w:rPr>
        <w:b/>
        <w:color w:val="ffd865" w:themeColor="accent4" w:themeTint="9A" w:themeShade="95"/>
      </w:rPr>
      <w:tcPr>
        <w:tcBorders>
          <w:top w:val="single" w:color="FFD865" w:themeColor="accent4" w:themeTint="9A" w:sz="4" w:space="0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styleId="ListTable6Colorful-Accent5" w:customStyle="1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bottom w:val="single" w:color="8DA9DB" w:themeColor="accent5" w:themeTint="9A" w:sz="4" w:space="0"/>
      </w:tblBorders>
    </w:tblPr>
    <w:tblStylePr w:type="firstRow">
      <w:rPr>
        <w:b/>
        <w:color w:val="8da9db" w:themeColor="accent5" w:themeTint="9A" w:themeShade="95"/>
      </w:rPr>
      <w:tcPr>
        <w:tcBorders>
          <w:bottom w:val="single" w:color="8DA9DB" w:themeColor="accent5" w:themeTint="9A" w:sz="4" w:space="0"/>
        </w:tcBorders>
      </w:tcPr>
    </w:tblStylePr>
    <w:tblStylePr w:type="lastRow">
      <w:rPr>
        <w:b/>
        <w:color w:val="8da9db" w:themeColor="accent5" w:themeTint="9A" w:themeShade="95"/>
      </w:rPr>
      <w:tcPr>
        <w:tcBorders>
          <w:top w:val="single" w:color="8DA9DB" w:themeColor="accent5" w:themeTint="9A" w:sz="4" w:space="0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styleId="ListTable6Colorful-Accent6" w:customStyle="1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bottom w:val="single" w:color="A9D08E" w:themeColor="accent6" w:themeTint="98" w:sz="4" w:space="0"/>
      </w:tblBorders>
    </w:tblPr>
    <w:tblStylePr w:type="firstRow">
      <w:rPr>
        <w:b/>
        <w:color w:val="a9d08e" w:themeColor="accent6" w:themeTint="98" w:themeShade="95"/>
      </w:rPr>
      <w:tcPr>
        <w:tcBorders>
          <w:bottom w:val="single" w:color="A9D08E" w:themeColor="accent6" w:themeTint="98" w:sz="4" w:space="0"/>
        </w:tcBorders>
      </w:tcPr>
    </w:tblStylePr>
    <w:tblStylePr w:type="lastRow">
      <w:rPr>
        <w:b/>
        <w:color w:val="a9d08e" w:themeColor="accent6" w:themeTint="98" w:themeShade="95"/>
      </w:rPr>
      <w:tcPr>
        <w:tcBorders>
          <w:top w:val="single" w:color="A9D08E" w:themeColor="accent6" w:themeTint="98" w:sz="4" w:space="0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ListTable7Colorful-Accent1" w:customStyle="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5B9BD5" w:themeColor="accent1" w:sz="4" w:space="0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cPr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245a8d" w:themeColor="accent1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5B9BD5" w:themeColor="accent1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cPr>
        <w:tcBorders>
          <w:top w:val="none" w:color="000000" w:sz="4" w:space="0"/>
          <w:left w:val="single" w:color="5B9BD5" w:themeColor="accent1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styleId="ListTable7Colorful-Accent2" w:customStyle="1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4B184" w:themeColor="accent2" w:themeTint="97" w:sz="4" w:space="0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cPr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styleId="ListTable7Colorful-Accent3" w:customStyle="1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9C9C9" w:themeColor="accent3" w:themeTint="98" w:sz="4" w:space="0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C9C9C9" w:themeColor="accent3" w:themeTint="98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cPr>
        <w:tcBorders>
          <w:top w:val="single" w:color="C9C9C9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c9c9c9" w:themeColor="accent3" w:themeTint="98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9C9C9" w:themeColor="accent3" w:themeTint="98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cPr>
        <w:tcBorders>
          <w:top w:val="none" w:color="000000" w:sz="4" w:space="0"/>
          <w:left w:val="single" w:color="C9C9C9" w:themeColor="accent3" w:themeTint="98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styleId="ListTable7Colorful-Accent4" w:customStyle="1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FD865" w:themeColor="accent4" w:themeTint="9A" w:sz="4" w:space="0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cPr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styleId="ListTable7Colorful-Accent5" w:customStyle="1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8DA9DB" w:themeColor="accent5" w:themeTint="9A" w:sz="4" w:space="0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8DA9DB" w:themeColor="accent5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cPr>
        <w:tcBorders>
          <w:top w:val="single" w:color="8DA9DB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8da9db" w:themeColor="accent5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8DA9DB" w:themeColor="accent5" w:themeTint="9A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cPr>
        <w:tcBorders>
          <w:top w:val="none" w:color="000000" w:sz="4" w:space="0"/>
          <w:left w:val="single" w:color="8DA9DB" w:themeColor="accent5" w:themeTint="9A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styleId="ListTable7Colorful-Accent6" w:customStyle="1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A9D08E" w:themeColor="accent6" w:themeTint="98" w:sz="4" w:space="0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A9D08E" w:themeColor="accent6" w:themeTint="98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cPr>
        <w:tcBorders>
          <w:top w:val="single" w:color="A9D08E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firstCol">
      <w:rPr>
        <w:rFonts w:ascii="Arial" w:hAnsi="Arial"/>
        <w:i/>
        <w:color w:val="a9d08e" w:themeColor="accent6" w:themeTint="98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9D08E" w:themeColor="accent6" w:themeTint="98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cPr>
        <w:tcBorders>
          <w:top w:val="none" w:color="000000" w:sz="4" w:space="0"/>
          <w:left w:val="single" w:color="A9D08E" w:themeColor="accent6" w:themeTint="98" w:sz="4" w:space="0"/>
          <w:bottom w:val="none" w:color="000000" w:sz="4" w:space="0"/>
          <w:right w:val="none" w:color="000000" w:sz="4" w:space="0"/>
        </w:tcBorders>
        <w:shd w:val="clear" w:color="ffffff" w:fill="auto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Lined-Accent" w:customStyle="1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</w:style>
  <w:style w:type="table" w:styleId="Lined-Accent1" w:customStyle="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</w:style>
  <w:style w:type="table" w:styleId="Lined-Accent2" w:customStyle="1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</w:style>
  <w:style w:type="table" w:styleId="Lined-Accent3" w:customStyle="1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</w:style>
  <w:style w:type="table" w:styleId="Lined-Accent4" w:customStyle="1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</w:style>
  <w:style w:type="table" w:styleId="Lined-Accent5" w:customStyle="1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</w:style>
  <w:style w:type="table" w:styleId="Lined-Accent6" w:customStyle="1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</w:style>
  <w:style w:type="table" w:styleId="BorderedLined-Accent" w:customStyle="1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</w:style>
  <w:style w:type="table" w:styleId="BorderedLined-Accent1" w:customStyle="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45A8D" w:themeColor="accent1" w:themeShade="95" w:sz="4" w:space="0"/>
        <w:left w:val="single" w:color="245A8D" w:themeColor="accent1" w:themeShade="95" w:sz="4" w:space="0"/>
        <w:bottom w:val="single" w:color="245A8D" w:themeColor="accent1" w:themeShade="95" w:sz="4" w:space="0"/>
        <w:right w:val="single" w:color="245A8D" w:themeColor="accent1" w:themeShade="95" w:sz="4" w:space="0"/>
        <w:insideH w:val="single" w:color="245A8D" w:themeColor="accent1" w:themeShade="95" w:sz="4" w:space="0"/>
        <w:insideV w:val="single" w:color="245A8D" w:themeColor="accent1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</w:style>
  <w:style w:type="table" w:styleId="BorderedLined-Accent2" w:customStyle="1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99460D" w:themeColor="accent2" w:themeShade="95" w:sz="4" w:space="0"/>
        <w:left w:val="single" w:color="99460D" w:themeColor="accent2" w:themeShade="95" w:sz="4" w:space="0"/>
        <w:bottom w:val="single" w:color="99460D" w:themeColor="accent2" w:themeShade="95" w:sz="4" w:space="0"/>
        <w:right w:val="single" w:color="99460D" w:themeColor="accent2" w:themeShade="95" w:sz="4" w:space="0"/>
        <w:insideH w:val="single" w:color="99460D" w:themeColor="accent2" w:themeShade="95" w:sz="4" w:space="0"/>
        <w:insideV w:val="single" w:color="99460D" w:themeColor="accent2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</w:style>
  <w:style w:type="table" w:styleId="BorderedLined-Accent3" w:customStyle="1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606060" w:themeColor="accent3" w:themeShade="95" w:sz="4" w:space="0"/>
        <w:left w:val="single" w:color="606060" w:themeColor="accent3" w:themeShade="95" w:sz="4" w:space="0"/>
        <w:bottom w:val="single" w:color="606060" w:themeColor="accent3" w:themeShade="95" w:sz="4" w:space="0"/>
        <w:right w:val="single" w:color="606060" w:themeColor="accent3" w:themeShade="95" w:sz="4" w:space="0"/>
        <w:insideH w:val="single" w:color="606060" w:themeColor="accent3" w:themeShade="95" w:sz="4" w:space="0"/>
        <w:insideV w:val="single" w:color="606060" w:themeColor="accent3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</w:style>
  <w:style w:type="table" w:styleId="BorderedLined-Accent4" w:customStyle="1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957000" w:themeColor="accent4" w:themeShade="95" w:sz="4" w:space="0"/>
        <w:left w:val="single" w:color="957000" w:themeColor="accent4" w:themeShade="95" w:sz="4" w:space="0"/>
        <w:bottom w:val="single" w:color="957000" w:themeColor="accent4" w:themeShade="95" w:sz="4" w:space="0"/>
        <w:right w:val="single" w:color="957000" w:themeColor="accent4" w:themeShade="95" w:sz="4" w:space="0"/>
        <w:insideH w:val="single" w:color="957000" w:themeColor="accent4" w:themeShade="95" w:sz="4" w:space="0"/>
        <w:insideV w:val="single" w:color="957000" w:themeColor="accent4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</w:style>
  <w:style w:type="table" w:styleId="BorderedLined-Accent5" w:customStyle="1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54175" w:themeColor="accent5" w:themeShade="95" w:sz="4" w:space="0"/>
        <w:left w:val="single" w:color="254175" w:themeColor="accent5" w:themeShade="95" w:sz="4" w:space="0"/>
        <w:bottom w:val="single" w:color="254175" w:themeColor="accent5" w:themeShade="95" w:sz="4" w:space="0"/>
        <w:right w:val="single" w:color="254175" w:themeColor="accent5" w:themeShade="95" w:sz="4" w:space="0"/>
        <w:insideH w:val="single" w:color="254175" w:themeColor="accent5" w:themeShade="95" w:sz="4" w:space="0"/>
        <w:insideV w:val="single" w:color="254175" w:themeColor="accent5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</w:style>
  <w:style w:type="table" w:styleId="BorderedLined-Accent6" w:customStyle="1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16429" w:themeColor="accent6" w:themeShade="95" w:sz="4" w:space="0"/>
        <w:left w:val="single" w:color="416429" w:themeColor="accent6" w:themeShade="95" w:sz="4" w:space="0"/>
        <w:bottom w:val="single" w:color="416429" w:themeColor="accent6" w:themeShade="95" w:sz="4" w:space="0"/>
        <w:right w:val="single" w:color="416429" w:themeColor="accent6" w:themeShade="95" w:sz="4" w:space="0"/>
        <w:insideH w:val="single" w:color="416429" w:themeColor="accent6" w:themeShade="95" w:sz="4" w:space="0"/>
        <w:insideV w:val="single" w:color="416429" w:themeColor="accent6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</w:style>
  <w:style w:type="table" w:styleId="Bordered" w:customStyle="1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</w:style>
  <w:style w:type="table" w:styleId="Bordered-Accent1" w:customStyle="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5B9BD5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5B9BD5" w:themeColor="accent1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5B9BD5" w:themeColor="accent1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</w:style>
  <w:style w:type="table" w:styleId="Bordered-Accent2" w:customStyle="1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F4B184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4B184" w:themeColor="accent2" w:themeTint="97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4B184" w:themeColor="accent2" w:themeTint="97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</w:style>
  <w:style w:type="table" w:styleId="Bordered-Accent3" w:customStyle="1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C9C9C9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9C9C9" w:themeColor="accent3" w:themeTint="98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9C9C9" w:themeColor="accent3" w:themeTint="98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</w:style>
  <w:style w:type="table" w:styleId="Bordered-Accent4" w:customStyle="1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FFD865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FD865" w:themeColor="accent4" w:themeTint="9A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FD865" w:themeColor="accent4" w:themeTint="9A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</w:style>
  <w:style w:type="table" w:styleId="Bordered-Accent5" w:customStyle="1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8DA9DB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8DA9DB" w:themeColor="accent5" w:themeTint="9A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8DA9DB" w:themeColor="accent5" w:themeTint="9A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</w:style>
  <w:style w:type="table" w:styleId="Bordered-Accent6" w:customStyle="1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A9D08E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A9D08E" w:themeColor="accent6" w:themeTint="98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A9D08E" w:themeColor="accent6" w:themeTint="98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styleId="af1" w:customStyle="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styleId="af4" w:customStyle="1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 Spacing"/>
    <w:basedOn w:val="a"/>
    <w:uiPriority w:val="1"/>
    <w:qFormat/>
    <w:pPr>
      <w:spacing w:after="0" w:line="240" w:lineRule="auto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paragraph" w:styleId="Default" w:customStyle="1">
    <w:name w:val="Default"/>
    <w:pPr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pacing w:after="0" w:line="240" w:lineRule="auto"/>
    </w:pPr>
    <w:rPr>
      <w:rFonts w:ascii="Times New Roman" w:hAnsi="Times New Roman" w:eastAsia="Times New Roman" w:cs="Times New Roman"/>
      <w:color w:val="000000"/>
      <w:sz w:val="24"/>
      <w:szCs w:val="24"/>
      <w:lang w:eastAsia="ru-RU"/>
    </w:rPr>
  </w:style>
  <w:style w:type="paragraph" w:styleId="docdata" w:customStyle="1">
    <w:name w:val="docdata"/>
    <w:basedOn w:val="a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afa" w:customStyle="1">
    <w:name w:val="Обычный (веб) Знак"/>
    <w:link w:val="afb"/>
    <w:uiPriority w:val="99"/>
    <w:semiHidden/>
    <w:rPr>
      <w:rFonts w:ascii="Times New Roman" w:hAnsi="Times New Roman" w:cs="Times New Roman"/>
      <w:sz w:val="24"/>
      <w:szCs w:val="24"/>
    </w:rPr>
  </w:style>
  <w:style w:type="paragraph" w:styleId="afb">
    <w:name w:val="Normal (Web)"/>
    <w:basedOn w:val="a"/>
    <w:link w:val="afa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image" Target="media/image1.png"/><Relationship Id="rId9" Type="http://schemas.openxmlformats.org/officeDocument/2006/relationships/hyperlink" Target="mailto::press66_rosreestr@mail.ru" TargetMode="External"/><Relationship Id="rId10" Type="http://schemas.openxmlformats.org/officeDocument/2006/relationships/hyperlink" Target="http://www.rosreestr.gov.ru/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Р7-Офис/2024.3.2.551</Application>
  <Characters>2797</Characters>
  <CharactersWithSpaces>3281</CharactersWithSpaces>
  <Company/>
  <DocSecurity>0</DocSecurity>
  <HyperlinksChanged>false</HyperlinksChanged>
  <Lines>23</Lines>
  <LinksUpToDate>false</LinksUpToDate>
  <Pages>2</Pages>
  <Paragraphs>6</Paragraphs>
  <ScaleCrop>false</ScaleCrop>
  <SharedDoc>false</SharedDoc>
  <Template>Normal.dotm</Template>
  <TotalTime>0</TotalTime>
  <Words>490</Word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Белых Дарья Николаевна</cp:lastModifiedBy>
  <cp:revision>3</cp:revision>
  <cp:lastPrinted>2025-03-11T04:07:00Z</cp:lastPrinted>
  <dcterms:created xsi:type="dcterms:W3CDTF">2025-03-11T04:07:00Z</dcterms:created>
  <dcterms:modified xsi:type="dcterms:W3CDTF">2025-03-11T11:24:00Z</dcterms:modified>
</cp:coreProperties>
</file>