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A99" w:rsidRPr="00861A99" w:rsidRDefault="00861A99" w:rsidP="0032355C">
      <w:pPr>
        <w:jc w:val="center"/>
        <w:rPr>
          <w:b/>
        </w:rPr>
      </w:pPr>
      <w:r w:rsidRPr="00861A99">
        <w:rPr>
          <w:b/>
        </w:rPr>
        <w:t>Уведомительный порядок начала отдельных видов п</w:t>
      </w:r>
      <w:r w:rsidR="0032355C">
        <w:rPr>
          <w:b/>
        </w:rPr>
        <w:t>редпринимательской деятельности</w:t>
      </w:r>
    </w:p>
    <w:p w:rsidR="00861A99" w:rsidRDefault="00861A99" w:rsidP="0032355C">
      <w:pPr>
        <w:jc w:val="both"/>
      </w:pPr>
      <w:r>
        <w:t xml:space="preserve">        В соответствии со ст. 8 Федерального закона от 26.12.2008 N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юридические лица, </w:t>
      </w:r>
      <w:r w:rsidRPr="009B6B7F">
        <w:rPr>
          <w:b/>
          <w:i/>
        </w:rPr>
        <w:t>индивидуальные предприниматели обязаны уведомить о начале осуществления отдельных видов предпринимательской деятельности</w:t>
      </w:r>
      <w:r>
        <w:t xml:space="preserve"> уполномоченный или уполномоченные в соответствующей сфере деятельности орган (органы) государственного контроля (надзора).</w:t>
      </w:r>
    </w:p>
    <w:p w:rsidR="009B6B7F" w:rsidRDefault="00861A99" w:rsidP="0032355C">
      <w:pPr>
        <w:jc w:val="both"/>
      </w:pPr>
      <w:r>
        <w:t xml:space="preserve">   Подать уведомление</w:t>
      </w:r>
      <w:r w:rsidR="009B6B7F">
        <w:t>:</w:t>
      </w:r>
    </w:p>
    <w:p w:rsidR="009B6B7F" w:rsidRDefault="00861A99" w:rsidP="00E72DC2">
      <w:pPr>
        <w:pStyle w:val="a3"/>
        <w:numPr>
          <w:ilvl w:val="0"/>
          <w:numId w:val="2"/>
        </w:numPr>
        <w:ind w:left="2127"/>
        <w:jc w:val="both"/>
      </w:pPr>
      <w:proofErr w:type="gramStart"/>
      <w:r>
        <w:t>о</w:t>
      </w:r>
      <w:proofErr w:type="gramEnd"/>
      <w:r>
        <w:t xml:space="preserve"> начале осуществления отдельных видов предпринимательской деятельности, </w:t>
      </w:r>
    </w:p>
    <w:p w:rsidR="009B6B7F" w:rsidRDefault="00861A99" w:rsidP="00E72DC2">
      <w:pPr>
        <w:pStyle w:val="a3"/>
        <w:numPr>
          <w:ilvl w:val="0"/>
          <w:numId w:val="2"/>
        </w:numPr>
        <w:ind w:left="2127"/>
        <w:jc w:val="both"/>
      </w:pPr>
      <w:proofErr w:type="gramStart"/>
      <w:r>
        <w:t>об</w:t>
      </w:r>
      <w:proofErr w:type="gramEnd"/>
      <w:r>
        <w:t xml:space="preserve"> изменении места фактического осуществления деятельности, </w:t>
      </w:r>
    </w:p>
    <w:p w:rsidR="009B6B7F" w:rsidRDefault="00861A99" w:rsidP="00E72DC2">
      <w:pPr>
        <w:pStyle w:val="a3"/>
        <w:numPr>
          <w:ilvl w:val="0"/>
          <w:numId w:val="2"/>
        </w:numPr>
        <w:ind w:left="2127"/>
        <w:jc w:val="both"/>
      </w:pPr>
      <w:proofErr w:type="gramStart"/>
      <w:r>
        <w:t>о</w:t>
      </w:r>
      <w:proofErr w:type="gramEnd"/>
      <w:r>
        <w:t xml:space="preserve"> прекращении осуществления деятельности, </w:t>
      </w:r>
    </w:p>
    <w:p w:rsidR="009B6B7F" w:rsidRDefault="00861A99" w:rsidP="00E72DC2">
      <w:pPr>
        <w:pStyle w:val="a3"/>
        <w:numPr>
          <w:ilvl w:val="0"/>
          <w:numId w:val="2"/>
        </w:numPr>
        <w:ind w:left="2127"/>
        <w:jc w:val="both"/>
      </w:pPr>
      <w:proofErr w:type="gramStart"/>
      <w:r>
        <w:t>об</w:t>
      </w:r>
      <w:proofErr w:type="gramEnd"/>
      <w:r>
        <w:t xml:space="preserve"> изменении юридического адреса </w:t>
      </w:r>
    </w:p>
    <w:p w:rsidR="00861A99" w:rsidRDefault="00861A99" w:rsidP="00E72DC2">
      <w:pPr>
        <w:jc w:val="both"/>
      </w:pPr>
      <w:proofErr w:type="gramStart"/>
      <w:r>
        <w:t>можно</w:t>
      </w:r>
      <w:proofErr w:type="gramEnd"/>
      <w:r>
        <w:t xml:space="preserve"> </w:t>
      </w:r>
      <w:r w:rsidRPr="009B6B7F">
        <w:rPr>
          <w:b/>
        </w:rPr>
        <w:t>только посредством Единого портала государственных услуг в форме электронного документа</w:t>
      </w:r>
      <w:r w:rsidRPr="00861A99">
        <w:t xml:space="preserve">, подписанного электронно-цифровой подписью или физическим лицом, представляющим интересы юридического лица или индивидуального предпринимателя, в форме электронного документа, подписанного усиленной неквалифицированной электронной подпись </w:t>
      </w:r>
      <w:r>
        <w:t>(</w:t>
      </w:r>
      <w:r w:rsidRPr="009B6B7F">
        <w:rPr>
          <w:b/>
        </w:rPr>
        <w:t>https://lk.gosuslugi.ru/org-profile/knd</w:t>
      </w:r>
      <w:r>
        <w:t>).</w:t>
      </w:r>
    </w:p>
    <w:p w:rsidR="00861A99" w:rsidRDefault="00861A99" w:rsidP="00E72DC2">
      <w:pPr>
        <w:ind w:firstLine="709"/>
        <w:jc w:val="both"/>
      </w:pPr>
      <w:bookmarkStart w:id="0" w:name="_GoBack"/>
      <w:bookmarkEnd w:id="0"/>
      <w:r>
        <w:t>Перечень работ и услуг в составе отдельных видов предпринимательской деятельности, о начале осуществления которых юридическим лицом или индивидуальным предпринимателем представляется уведомление</w:t>
      </w:r>
      <w:r w:rsidR="009B6B7F">
        <w:t>,</w:t>
      </w:r>
      <w:r>
        <w:t xml:space="preserve"> изложены в приложение №1 Постановления Правительства Российской Федерации от 16.07.2009 № 584 «Об уведомительном порядке начала осуществления отдельных видов предпринимательской деятельности».</w:t>
      </w:r>
    </w:p>
    <w:p w:rsidR="009B6B7F" w:rsidRDefault="00830C72" w:rsidP="009B6B7F">
      <w:pPr>
        <w:jc w:val="both"/>
      </w:pPr>
      <w:r>
        <w:t xml:space="preserve">   </w:t>
      </w:r>
      <w:r w:rsidR="009B6B7F">
        <w:t xml:space="preserve">       С </w:t>
      </w:r>
      <w:r w:rsidR="009B6B7F" w:rsidRPr="009B6B7F">
        <w:rPr>
          <w:b/>
        </w:rPr>
        <w:t>01.03.2025</w:t>
      </w:r>
      <w:r w:rsidR="009B6B7F">
        <w:t xml:space="preserve"> налоговые органы </w:t>
      </w:r>
      <w:r w:rsidR="009B6B7F" w:rsidRPr="009B6B7F">
        <w:rPr>
          <w:b/>
        </w:rPr>
        <w:t>вправе передавать</w:t>
      </w:r>
      <w:r w:rsidR="009B6B7F">
        <w:t xml:space="preserve"> федеральному органу исполнительной власти, осуществляющему функции по организации и осуществлению федерального государственного санитарно-эпидемиологического контроля (надзора) и федерального государственного контроля (надзора) в области защиты прав потребителей, </w:t>
      </w:r>
      <w:r w:rsidR="009B6B7F" w:rsidRPr="009B6B7F">
        <w:rPr>
          <w:b/>
        </w:rPr>
        <w:t>сведения об адресе и о месте установки (применения) контрольно-кассовой техники и дате сформированного с ее применением первого кассового чека</w:t>
      </w:r>
      <w:r w:rsidR="009B6B7F">
        <w:t xml:space="preserve"> (бланка строгой отчетности) за реализуемые товары (результаты работ, оказанных услуг) ( п.6.1 ст.1 Федерального закона от 08.08.2024 № 274-ФЗ «О внесении изменений в Федеральный закон «О применении контрольно-кассовой техники при осуществлении расчетов в Российской Федерации»)</w:t>
      </w:r>
    </w:p>
    <w:p w:rsidR="00830C72" w:rsidRPr="009B6B7F" w:rsidRDefault="00830C72" w:rsidP="009B6B7F">
      <w:pPr>
        <w:ind w:firstLine="709"/>
        <w:jc w:val="both"/>
        <w:rPr>
          <w:b/>
        </w:rPr>
      </w:pPr>
      <w:r>
        <w:t xml:space="preserve">В </w:t>
      </w:r>
      <w:r w:rsidRPr="009B6B7F">
        <w:rPr>
          <w:b/>
        </w:rPr>
        <w:t>случае непредставления</w:t>
      </w:r>
      <w:r>
        <w:t xml:space="preserve"> хозяйствующим субъектом </w:t>
      </w:r>
      <w:r w:rsidRPr="009B6B7F">
        <w:rPr>
          <w:b/>
        </w:rPr>
        <w:t>уведомления</w:t>
      </w:r>
      <w:r>
        <w:t xml:space="preserve"> о начале осуществления предпринимательской деятельности, а так же если поданное уведомление содержит недостоверную информацию, то </w:t>
      </w:r>
      <w:r w:rsidRPr="009B6B7F">
        <w:rPr>
          <w:b/>
        </w:rPr>
        <w:t>хозяйствующий субъект привлекается к административной ответственности по ч.1 и (или) ч.2 ст.19.7.5-1 КоАП РФ.</w:t>
      </w:r>
    </w:p>
    <w:p w:rsidR="00830C72" w:rsidRDefault="009B6B7F" w:rsidP="009B6B7F">
      <w:pPr>
        <w:jc w:val="both"/>
      </w:pPr>
      <w:r>
        <w:rPr>
          <w:b/>
        </w:rPr>
        <w:t xml:space="preserve">               </w:t>
      </w:r>
      <w:r>
        <w:t>С</w:t>
      </w:r>
      <w:r w:rsidR="00830C72">
        <w:t xml:space="preserve"> </w:t>
      </w:r>
      <w:r w:rsidR="00830C72" w:rsidRPr="009B6B7F">
        <w:rPr>
          <w:b/>
        </w:rPr>
        <w:t>27.06.2025</w:t>
      </w:r>
      <w:r w:rsidR="00830C72">
        <w:t xml:space="preserve"> года</w:t>
      </w:r>
      <w:r>
        <w:t xml:space="preserve"> вырастет размер</w:t>
      </w:r>
      <w:r w:rsidR="00830C72">
        <w:t xml:space="preserve"> административного штрафа на должностных </w:t>
      </w:r>
      <w:proofErr w:type="gramStart"/>
      <w:r w:rsidR="00830C72">
        <w:t xml:space="preserve">лиц </w:t>
      </w:r>
      <w:r>
        <w:t xml:space="preserve"> и</w:t>
      </w:r>
      <w:proofErr w:type="gramEnd"/>
      <w:r>
        <w:t xml:space="preserve"> составит</w:t>
      </w:r>
      <w:r w:rsidR="00830C72">
        <w:t xml:space="preserve"> от семи тысяч до двенадцати тысяч рублей; на юридических лиц - от двадцати четырех тысяч до сорока восьми тысяч рублей;</w:t>
      </w:r>
    </w:p>
    <w:p w:rsidR="00830C72" w:rsidRDefault="009B6B7F" w:rsidP="009B6B7F">
      <w:pPr>
        <w:jc w:val="both"/>
      </w:pPr>
      <w:r>
        <w:t xml:space="preserve">             За </w:t>
      </w:r>
      <w:r w:rsidR="00830C72">
        <w:t xml:space="preserve">повторное совершение правонарушения </w:t>
      </w:r>
      <w:r>
        <w:t>предусмотрено</w:t>
      </w:r>
      <w:r w:rsidR="00830C72">
        <w:t xml:space="preserve"> наложение административного штрафа на должностных лиц в размере от пятнадцати тысяч до двадцати пяти тысяч рублей; на юридических лиц - от пятидесяти тысяч до шестидесяти тысяч рублей.</w:t>
      </w:r>
    </w:p>
    <w:p w:rsidR="00861A99" w:rsidRDefault="009B6B7F" w:rsidP="0032355C">
      <w:pPr>
        <w:jc w:val="both"/>
      </w:pPr>
      <w:r>
        <w:t xml:space="preserve">              </w:t>
      </w:r>
      <w:r w:rsidR="00861A99">
        <w:t xml:space="preserve">В соответствии со ст. 57 Федерального закона от 31.07.2020 № 248-ФЗ «О государственном контроле (надзоре) и муниципальном контроле в Российской Федерации» </w:t>
      </w:r>
      <w:r w:rsidR="00861A99" w:rsidRPr="009B6B7F">
        <w:rPr>
          <w:b/>
        </w:rPr>
        <w:t xml:space="preserve">основанием для проведения контрольных (надзорных) мероприятий может быть наличие у контрольного (надзорного) органа сведений об осуществлении деятельности без уведомления о начале осуществления </w:t>
      </w:r>
      <w:r w:rsidR="00861A99" w:rsidRPr="009B6B7F">
        <w:rPr>
          <w:b/>
        </w:rPr>
        <w:lastRenderedPageBreak/>
        <w:t>предпринимательской деятельности</w:t>
      </w:r>
      <w:r w:rsidR="00861A99">
        <w:t xml:space="preserve">, установленного частью 1 статьи 8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 случае, если представление такого уведомления является обязательным, </w:t>
      </w:r>
      <w:r w:rsidR="00861A99" w:rsidRPr="009B6B7F">
        <w:rPr>
          <w:b/>
        </w:rPr>
        <w:t>с извещением</w:t>
      </w:r>
      <w:r w:rsidR="00861A99">
        <w:t xml:space="preserve"> о проведении контрольного (надзорного) мероприятия </w:t>
      </w:r>
      <w:r w:rsidR="00861A99" w:rsidRPr="009B6B7F">
        <w:rPr>
          <w:b/>
        </w:rPr>
        <w:t>в течение двадцати четырех часов органа прокуратуры</w:t>
      </w:r>
      <w:r w:rsidR="00861A99">
        <w:t xml:space="preserve"> по месту нахождения объекта контроля.</w:t>
      </w:r>
    </w:p>
    <w:sectPr w:rsidR="00861A99" w:rsidSect="00861A99">
      <w:pgSz w:w="11906" w:h="16838"/>
      <w:pgMar w:top="1134" w:right="851" w:bottom="1134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422F5E"/>
    <w:multiLevelType w:val="hybridMultilevel"/>
    <w:tmpl w:val="E0E2F5FA"/>
    <w:lvl w:ilvl="0" w:tplc="0419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">
    <w:nsid w:val="414F2F93"/>
    <w:multiLevelType w:val="hybridMultilevel"/>
    <w:tmpl w:val="62502EA2"/>
    <w:lvl w:ilvl="0" w:tplc="382C80B6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A99"/>
    <w:rsid w:val="000E720E"/>
    <w:rsid w:val="0032355C"/>
    <w:rsid w:val="00712EF4"/>
    <w:rsid w:val="00830C72"/>
    <w:rsid w:val="00861A99"/>
    <w:rsid w:val="009B3B53"/>
    <w:rsid w:val="009B6B7F"/>
    <w:rsid w:val="00CD2121"/>
    <w:rsid w:val="00E72DC2"/>
    <w:rsid w:val="00F344EC"/>
    <w:rsid w:val="00FC2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2824E9-CB90-4A33-A7EE-DA5640594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0C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26CDDA-5F5B-4639-BA5D-0643270C5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Рыбина Елена Геннадьевна</dc:creator>
  <cp:keywords/>
  <dc:description/>
  <cp:lastModifiedBy>Гриб Ирина Викторовна</cp:lastModifiedBy>
  <cp:revision>5</cp:revision>
  <dcterms:created xsi:type="dcterms:W3CDTF">2025-04-07T12:42:00Z</dcterms:created>
  <dcterms:modified xsi:type="dcterms:W3CDTF">2025-04-09T12:54:00Z</dcterms:modified>
</cp:coreProperties>
</file>