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57" w:rsidRPr="00626E57" w:rsidRDefault="0009001A" w:rsidP="0009001A">
      <w:pPr>
        <w:spacing w:line="240" w:lineRule="auto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bookmarkStart w:id="0" w:name="_GoBack"/>
      <w:r w:rsidRPr="00626E57">
        <w:rPr>
          <w:rFonts w:ascii="Liberation Serif" w:hAnsi="Liberation Serif" w:cs="Liberation Serif"/>
          <w:b/>
          <w:sz w:val="32"/>
          <w:szCs w:val="32"/>
          <w:lang w:eastAsia="ru-RU"/>
        </w:rPr>
        <w:t>Девиз Всемирного дня здоровья 2024 года</w:t>
      </w:r>
    </w:p>
    <w:p w:rsidR="0009001A" w:rsidRPr="00626E57" w:rsidRDefault="0009001A" w:rsidP="0009001A">
      <w:pPr>
        <w:spacing w:line="240" w:lineRule="auto"/>
        <w:jc w:val="center"/>
        <w:rPr>
          <w:rFonts w:ascii="Liberation Serif" w:hAnsi="Liberation Serif" w:cs="Liberation Serif"/>
          <w:b/>
          <w:sz w:val="32"/>
          <w:szCs w:val="32"/>
          <w:lang w:eastAsia="ru-RU"/>
        </w:rPr>
      </w:pPr>
      <w:r w:rsidRPr="00626E57">
        <w:rPr>
          <w:rFonts w:ascii="Liberation Serif" w:hAnsi="Liberation Serif" w:cs="Liberation Serif"/>
          <w:b/>
          <w:sz w:val="32"/>
          <w:szCs w:val="32"/>
          <w:lang w:eastAsia="ru-RU"/>
        </w:rPr>
        <w:t xml:space="preserve"> — «Моё здоровье, моё право»</w:t>
      </w:r>
    </w:p>
    <w:p w:rsidR="0009001A" w:rsidRPr="00626E57" w:rsidRDefault="0009001A" w:rsidP="0009001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32"/>
          <w:szCs w:val="32"/>
          <w:lang w:eastAsia="ru-RU"/>
        </w:rPr>
      </w:pP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Девиз напоминает о том, что право на здоровье — одно из базовых прав человека, от реализации которого зависят все остальные права. </w:t>
      </w:r>
      <w:r w:rsidRPr="00626E57">
        <w:rPr>
          <w:rFonts w:ascii="Liberation Serif" w:hAnsi="Liberation Serif" w:cs="Liberation Serif"/>
          <w:i/>
          <w:sz w:val="32"/>
          <w:szCs w:val="32"/>
          <w:lang w:eastAsia="ru-RU"/>
        </w:rPr>
        <w:t>Право на жизнь и здоровье имеют все люди, независимо от расы, национальности, пола или возраста. Оно принадлежит людям от рождения и включает в себя как право на полное физическое и психическое благополучие, так и право на достойную и доступную медицинскую помощь.</w:t>
      </w: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С ростом благосостояния общества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 Такие распространенные проблемы, как повышенное </w:t>
      </w:r>
      <w:hyperlink r:id="rId4" w:tooltip="кровяное" w:history="1">
        <w:r w:rsidRPr="00626E57">
          <w:rPr>
            <w:rFonts w:ascii="Liberation Serif" w:hAnsi="Liberation Serif" w:cs="Liberation Serif"/>
            <w:color w:val="000000" w:themeColor="text1"/>
            <w:sz w:val="32"/>
            <w:szCs w:val="32"/>
            <w:lang w:eastAsia="ru-RU"/>
          </w:rPr>
          <w:t>кровяное</w:t>
        </w:r>
      </w:hyperlink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t> да</w:t>
      </w: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>вление, излишний вес, высокое содержание глюкозы в крови, также ранее относившиеся к поведенческим рискам, сейчас считаются метаболическими. Все они приводят к росту числа неинфекционных хронических заболеваний, являющихся причиной 71% всех смертей в мире, среди них сердечно-сосудистые, онкологические, респираторные заболевания</w:t>
      </w:r>
      <w:r w:rsidR="00A54FD7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, </w:t>
      </w: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>сахарный диабет.</w:t>
      </w:r>
    </w:p>
    <w:p w:rsidR="00615856" w:rsidRPr="00626E57" w:rsidRDefault="00EA01D2" w:rsidP="0009001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32"/>
          <w:szCs w:val="32"/>
          <w:lang w:eastAsia="ru-RU"/>
        </w:rPr>
      </w:pP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В 2023 году в </w:t>
      </w:r>
      <w:r w:rsidR="00657EA6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городском </w:t>
      </w:r>
      <w:proofErr w:type="gramStart"/>
      <w:r w:rsidR="00657EA6" w:rsidRPr="00626E57">
        <w:rPr>
          <w:rFonts w:ascii="Liberation Serif" w:hAnsi="Liberation Serif" w:cs="Liberation Serif"/>
          <w:sz w:val="32"/>
          <w:szCs w:val="32"/>
          <w:lang w:eastAsia="ru-RU"/>
        </w:rPr>
        <w:t>округе</w:t>
      </w:r>
      <w:proofErr w:type="gramEnd"/>
      <w:r w:rsidR="00CE76D8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 w:rsidR="00F602FA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ЗАТО Свободный в структуре </w:t>
      </w: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общей заболеваемости населения </w:t>
      </w:r>
      <w:r w:rsidR="003A6817" w:rsidRPr="00626E57">
        <w:rPr>
          <w:rFonts w:ascii="Liberation Serif" w:hAnsi="Liberation Serif" w:cs="Liberation Serif"/>
          <w:sz w:val="32"/>
          <w:szCs w:val="32"/>
          <w:lang w:eastAsia="ru-RU"/>
        </w:rPr>
        <w:t>болезни органов дыхания</w:t>
      </w:r>
      <w:r w:rsidR="00FB4954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и</w:t>
      </w:r>
      <w:r w:rsidR="003A6817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кровообращения</w:t>
      </w:r>
      <w:r w:rsidR="00FB4954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 w:rsidR="003A6817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занимают </w:t>
      </w:r>
      <w:r w:rsidR="00FB4954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по-прежнему </w:t>
      </w:r>
      <w:r w:rsidR="003A6817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лидирующие позиции. Болезни органов дыхания </w:t>
      </w: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>занимают первое место</w:t>
      </w:r>
      <w:r w:rsidR="008C467D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, </w:t>
      </w: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составили </w:t>
      </w:r>
      <w:r w:rsidR="003A6817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в 2023 году </w:t>
      </w:r>
      <w:r w:rsidR="00E96677" w:rsidRPr="00626E57">
        <w:rPr>
          <w:rFonts w:ascii="Liberation Serif" w:hAnsi="Liberation Serif" w:cs="Liberation Serif"/>
          <w:sz w:val="32"/>
          <w:szCs w:val="32"/>
          <w:lang w:eastAsia="ru-RU"/>
        </w:rPr>
        <w:t>45</w:t>
      </w:r>
      <w:r w:rsidR="00905EE5" w:rsidRPr="00626E57">
        <w:rPr>
          <w:rFonts w:ascii="Liberation Serif" w:hAnsi="Liberation Serif" w:cs="Liberation Serif"/>
          <w:sz w:val="32"/>
          <w:szCs w:val="32"/>
          <w:lang w:eastAsia="ru-RU"/>
        </w:rPr>
        <w:t>%</w:t>
      </w:r>
      <w:r w:rsidR="003A6817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 w:rsidR="001C32B3" w:rsidRPr="00626E57">
        <w:rPr>
          <w:rFonts w:ascii="Liberation Serif" w:hAnsi="Liberation Serif" w:cs="Liberation Serif"/>
          <w:sz w:val="32"/>
          <w:szCs w:val="32"/>
          <w:lang w:eastAsia="ru-RU"/>
        </w:rPr>
        <w:t>о</w:t>
      </w: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т всех заболеваний, </w:t>
      </w:r>
      <w:r w:rsidR="0008368E" w:rsidRPr="00626E57">
        <w:rPr>
          <w:rFonts w:ascii="Liberation Serif" w:hAnsi="Liberation Serif" w:cs="Liberation Serif"/>
          <w:sz w:val="32"/>
          <w:szCs w:val="32"/>
          <w:lang w:eastAsia="ru-RU"/>
        </w:rPr>
        <w:t>отмечен</w:t>
      </w:r>
      <w:r w:rsidR="00882C69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рост показателя за</w:t>
      </w:r>
      <w:r w:rsidR="00875BD3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болеваемости </w:t>
      </w:r>
      <w:r w:rsidR="00BF4CFE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в 1,2 раза </w:t>
      </w:r>
      <w:r w:rsidR="00875BD3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по сравнению со </w:t>
      </w:r>
      <w:proofErr w:type="gramStart"/>
      <w:r w:rsidR="00875BD3" w:rsidRPr="00626E57">
        <w:rPr>
          <w:rFonts w:ascii="Liberation Serif" w:hAnsi="Liberation Serif" w:cs="Liberation Serif"/>
          <w:sz w:val="32"/>
          <w:szCs w:val="32"/>
          <w:lang w:eastAsia="ru-RU"/>
        </w:rPr>
        <w:t>средне-многолетним</w:t>
      </w:r>
      <w:proofErr w:type="gramEnd"/>
      <w:r w:rsidR="00875BD3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уровнем (далее СМУ). </w:t>
      </w:r>
      <w:r w:rsidR="008C467D" w:rsidRPr="00626E57">
        <w:rPr>
          <w:rFonts w:ascii="Liberation Serif" w:hAnsi="Liberation Serif" w:cs="Liberation Serif"/>
          <w:sz w:val="32"/>
          <w:szCs w:val="32"/>
          <w:lang w:eastAsia="ru-RU"/>
        </w:rPr>
        <w:t>Б</w:t>
      </w: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олезни системы органов кровообращения занимают </w:t>
      </w:r>
      <w:r w:rsidRPr="00626E57">
        <w:rPr>
          <w:rFonts w:ascii="Liberation Serif" w:hAnsi="Liberation Serif" w:cs="Liberation Serif"/>
          <w:sz w:val="32"/>
          <w:szCs w:val="32"/>
        </w:rPr>
        <w:t>2</w:t>
      </w:r>
      <w:r w:rsidR="006209D8" w:rsidRPr="00626E57">
        <w:rPr>
          <w:rFonts w:ascii="Liberation Serif" w:hAnsi="Liberation Serif" w:cs="Liberation Serif"/>
          <w:sz w:val="32"/>
          <w:szCs w:val="32"/>
        </w:rPr>
        <w:t> </w:t>
      </w:r>
      <w:r w:rsidRPr="00626E57">
        <w:rPr>
          <w:rFonts w:ascii="Liberation Serif" w:hAnsi="Liberation Serif" w:cs="Liberation Serif"/>
          <w:sz w:val="32"/>
          <w:szCs w:val="32"/>
        </w:rPr>
        <w:t>место</w:t>
      </w:r>
      <w:r w:rsidR="008C6CD6" w:rsidRPr="00626E57">
        <w:rPr>
          <w:rFonts w:ascii="Liberation Serif" w:hAnsi="Liberation Serif" w:cs="Liberation Serif"/>
          <w:sz w:val="32"/>
          <w:szCs w:val="32"/>
        </w:rPr>
        <w:t xml:space="preserve"> и составили </w:t>
      </w:r>
      <w:r w:rsidR="00BF4CFE" w:rsidRPr="00626E57">
        <w:rPr>
          <w:rFonts w:ascii="Liberation Serif" w:hAnsi="Liberation Serif" w:cs="Liberation Serif"/>
          <w:sz w:val="32"/>
          <w:szCs w:val="32"/>
        </w:rPr>
        <w:t>17</w:t>
      </w:r>
      <w:r w:rsidR="00615856" w:rsidRPr="00626E57">
        <w:rPr>
          <w:rFonts w:ascii="Liberation Serif" w:hAnsi="Liberation Serif" w:cs="Liberation Serif"/>
          <w:sz w:val="32"/>
          <w:szCs w:val="32"/>
        </w:rPr>
        <w:t>% от всех болезней</w:t>
      </w:r>
      <w:r w:rsidR="0008368E" w:rsidRPr="00626E57">
        <w:rPr>
          <w:rFonts w:ascii="Liberation Serif" w:hAnsi="Liberation Serif" w:cs="Liberation Serif"/>
          <w:sz w:val="32"/>
          <w:szCs w:val="32"/>
        </w:rPr>
        <w:t>, превысив СМУ в 1,</w:t>
      </w:r>
      <w:r w:rsidR="00BF4CFE" w:rsidRPr="00626E57">
        <w:rPr>
          <w:rFonts w:ascii="Liberation Serif" w:hAnsi="Liberation Serif" w:cs="Liberation Serif"/>
          <w:sz w:val="32"/>
          <w:szCs w:val="32"/>
        </w:rPr>
        <w:t>3</w:t>
      </w:r>
      <w:r w:rsidR="0008368E" w:rsidRPr="00626E57">
        <w:rPr>
          <w:rFonts w:ascii="Liberation Serif" w:hAnsi="Liberation Serif" w:cs="Liberation Serif"/>
          <w:sz w:val="32"/>
          <w:szCs w:val="32"/>
        </w:rPr>
        <w:t xml:space="preserve"> раза.</w:t>
      </w:r>
      <w:r w:rsidR="008C467D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 w:rsidR="00FB4954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Показатель </w:t>
      </w:r>
      <w:r w:rsidR="008C467D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общей </w:t>
      </w:r>
      <w:proofErr w:type="spellStart"/>
      <w:r w:rsidR="008C467D" w:rsidRPr="00626E57">
        <w:rPr>
          <w:rFonts w:ascii="Liberation Serif" w:hAnsi="Liberation Serif" w:cs="Liberation Serif"/>
          <w:sz w:val="32"/>
          <w:szCs w:val="32"/>
          <w:lang w:eastAsia="ru-RU"/>
        </w:rPr>
        <w:t>онкозаболеваемости</w:t>
      </w:r>
      <w:proofErr w:type="spellEnd"/>
      <w:r w:rsidR="008C467D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 w:rsidR="00FB4954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в 2023 году </w:t>
      </w:r>
      <w:r w:rsidR="00905EE5" w:rsidRPr="00626E57">
        <w:rPr>
          <w:rFonts w:ascii="Liberation Serif" w:hAnsi="Liberation Serif" w:cs="Liberation Serif"/>
          <w:sz w:val="32"/>
          <w:szCs w:val="32"/>
          <w:lang w:eastAsia="ru-RU"/>
        </w:rPr>
        <w:t>превысил СМУ в 1,4 раза</w:t>
      </w:r>
      <w:r w:rsidR="00BF4CFE" w:rsidRPr="00626E57">
        <w:rPr>
          <w:rFonts w:ascii="Liberation Serif" w:hAnsi="Liberation Serif" w:cs="Liberation Serif"/>
          <w:sz w:val="32"/>
          <w:szCs w:val="32"/>
          <w:lang w:eastAsia="ru-RU"/>
        </w:rPr>
        <w:t>.</w:t>
      </w:r>
      <w:r w:rsidR="008D4D3A"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</w:p>
    <w:p w:rsidR="0009001A" w:rsidRPr="00626E57" w:rsidRDefault="0009001A" w:rsidP="0009001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</w:pP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Профилактика неинфекционных </w:t>
      </w:r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t>хронических заболеваний в большей части зависит от самих людей. Это не только соблюдение принципов </w:t>
      </w:r>
      <w:hyperlink r:id="rId5" w:tooltip="здорового" w:history="1">
        <w:r w:rsidRPr="00626E57">
          <w:rPr>
            <w:rFonts w:ascii="Liberation Serif" w:hAnsi="Liberation Serif" w:cs="Liberation Serif"/>
            <w:color w:val="000000" w:themeColor="text1"/>
            <w:sz w:val="32"/>
            <w:szCs w:val="32"/>
            <w:lang w:eastAsia="ru-RU"/>
          </w:rPr>
          <w:t>здорового</w:t>
        </w:r>
      </w:hyperlink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t xml:space="preserve"> образа жизни, но и своевременное обращение за помощью, регулярные медицинские обследования, в том числе диспансеризация и соблюдение рекомендаций врачей. </w:t>
      </w:r>
    </w:p>
    <w:p w:rsidR="0009001A" w:rsidRPr="00626E57" w:rsidRDefault="0009001A" w:rsidP="0009001A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</w:pPr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t>7 апреля 2024 года в рамках Всемирного дня здоровья в России проводится Международная акция «</w:t>
      </w:r>
      <w:hyperlink r:id="rId6" w:tooltip="10 000 шагов к жизни" w:history="1">
        <w:r w:rsidRPr="00626E57">
          <w:rPr>
            <w:rFonts w:ascii="Liberation Serif" w:hAnsi="Liberation Serif" w:cs="Liberation Serif"/>
            <w:color w:val="000000" w:themeColor="text1"/>
            <w:sz w:val="32"/>
            <w:szCs w:val="32"/>
            <w:lang w:eastAsia="ru-RU"/>
          </w:rPr>
          <w:t>10 000 шагов к жизни</w:t>
        </w:r>
      </w:hyperlink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t>» под девизом «</w:t>
      </w:r>
      <w:hyperlink r:id="rId7" w:tooltip="Здоровье для всех" w:history="1">
        <w:r w:rsidRPr="00626E57">
          <w:rPr>
            <w:rFonts w:ascii="Liberation Serif" w:hAnsi="Liberation Serif" w:cs="Liberation Serif"/>
            <w:color w:val="000000" w:themeColor="text1"/>
            <w:sz w:val="32"/>
            <w:szCs w:val="32"/>
            <w:lang w:eastAsia="ru-RU"/>
          </w:rPr>
          <w:t>Здоровье для всех</w:t>
        </w:r>
      </w:hyperlink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t>». Маршруты здоровья «</w:t>
      </w:r>
      <w:hyperlink r:id="rId8" w:tooltip="10 000" w:history="1">
        <w:r w:rsidRPr="00626E57">
          <w:rPr>
            <w:rFonts w:ascii="Liberation Serif" w:hAnsi="Liberation Serif" w:cs="Liberation Serif"/>
            <w:color w:val="000000" w:themeColor="text1"/>
            <w:sz w:val="32"/>
            <w:szCs w:val="32"/>
            <w:lang w:eastAsia="ru-RU"/>
          </w:rPr>
          <w:t>10 000</w:t>
        </w:r>
      </w:hyperlink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t xml:space="preserve">» шагов» </w:t>
      </w:r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lastRenderedPageBreak/>
        <w:t>являются базовым элементом «Каждому муниципалитету — маршрут здоровья», разработанного Общероссийской общественной организацией «Лига здоровья нации» (https://маршрутыздоровья.рф). Проект опирается на Рекомендации Минздрава России по созданию региональных и муниципальных программ укрепления общественного здоровья и руководствуется принципом «</w:t>
      </w:r>
      <w:hyperlink r:id="rId9" w:tooltip="Наилучшее здоровье с наименьшими затратами" w:history="1">
        <w:r w:rsidRPr="00626E57">
          <w:rPr>
            <w:rFonts w:ascii="Liberation Serif" w:hAnsi="Liberation Serif" w:cs="Liberation Serif"/>
            <w:color w:val="000000" w:themeColor="text1"/>
            <w:sz w:val="32"/>
            <w:szCs w:val="32"/>
            <w:lang w:eastAsia="ru-RU"/>
          </w:rPr>
          <w:t>Наилучшее здоровье с наименьшими затратами</w:t>
        </w:r>
      </w:hyperlink>
      <w:r w:rsidRPr="00626E57">
        <w:rPr>
          <w:rFonts w:ascii="Liberation Serif" w:hAnsi="Liberation Serif" w:cs="Liberation Serif"/>
          <w:color w:val="000000" w:themeColor="text1"/>
          <w:sz w:val="32"/>
          <w:szCs w:val="32"/>
          <w:lang w:eastAsia="ru-RU"/>
        </w:rPr>
        <w:t>».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273"/>
        <w:gridCol w:w="4146"/>
      </w:tblGrid>
      <w:tr w:rsidR="0009001A" w:rsidRPr="00626E57" w:rsidTr="00EA0C1C">
        <w:tc>
          <w:tcPr>
            <w:tcW w:w="5068" w:type="dxa"/>
          </w:tcPr>
          <w:p w:rsidR="0009001A" w:rsidRPr="00626E57" w:rsidRDefault="0009001A" w:rsidP="00EA0C1C">
            <w:pPr>
              <w:ind w:firstLine="596"/>
              <w:jc w:val="both"/>
              <w:rPr>
                <w:rFonts w:ascii="Liberation Serif" w:hAnsi="Liberation Serif" w:cs="Liberation Serif"/>
                <w:color w:val="000000" w:themeColor="text1"/>
                <w:sz w:val="32"/>
                <w:szCs w:val="32"/>
                <w:lang w:eastAsia="ru-RU"/>
              </w:rPr>
            </w:pPr>
            <w:r w:rsidRPr="00626E57">
              <w:rPr>
                <w:rFonts w:ascii="Liberation Serif" w:hAnsi="Liberation Serif" w:cs="Liberation Serif"/>
                <w:color w:val="000000" w:themeColor="text1"/>
                <w:sz w:val="32"/>
                <w:szCs w:val="32"/>
                <w:lang w:eastAsia="ru-RU"/>
              </w:rPr>
              <w:t>Маршрут здоровья «</w:t>
            </w:r>
            <w:hyperlink r:id="rId10" w:tooltip="10 000 шагов" w:history="1">
              <w:r w:rsidRPr="00626E57">
                <w:rPr>
                  <w:rFonts w:ascii="Liberation Serif" w:hAnsi="Liberation Serif" w:cs="Liberation Serif"/>
                  <w:color w:val="000000" w:themeColor="text1"/>
                  <w:sz w:val="32"/>
                  <w:szCs w:val="32"/>
                  <w:lang w:eastAsia="ru-RU"/>
                </w:rPr>
                <w:t>10 000 шагов</w:t>
              </w:r>
            </w:hyperlink>
            <w:r w:rsidRPr="00626E57">
              <w:rPr>
                <w:rFonts w:ascii="Liberation Serif" w:hAnsi="Liberation Serif" w:cs="Liberation Serif"/>
                <w:color w:val="000000" w:themeColor="text1"/>
                <w:sz w:val="32"/>
                <w:szCs w:val="32"/>
                <w:lang w:eastAsia="ru-RU"/>
              </w:rPr>
              <w:t>» основан на рекомендации ВОЗ проходить в день от 6 до 10 тысяч шагов для поддержания минимума нормальной физической активности человека. В соответствии с рекомендациями ВОЗ количество физической нагрузки определяет образ жизни:</w:t>
            </w:r>
          </w:p>
        </w:tc>
        <w:tc>
          <w:tcPr>
            <w:tcW w:w="273" w:type="dxa"/>
          </w:tcPr>
          <w:p w:rsidR="0009001A" w:rsidRPr="00626E57" w:rsidRDefault="0009001A" w:rsidP="00EA0C1C">
            <w:pPr>
              <w:jc w:val="both"/>
              <w:rPr>
                <w:rFonts w:ascii="Liberation Serif" w:hAnsi="Liberation Serif" w:cs="Liberation Serif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4146" w:type="dxa"/>
          </w:tcPr>
          <w:p w:rsidR="0009001A" w:rsidRPr="00626E57" w:rsidRDefault="0009001A" w:rsidP="00EA0C1C">
            <w:pPr>
              <w:jc w:val="both"/>
              <w:rPr>
                <w:rFonts w:ascii="Liberation Serif" w:hAnsi="Liberation Serif" w:cs="Liberation Serif"/>
                <w:color w:val="000000" w:themeColor="text1"/>
                <w:sz w:val="32"/>
                <w:szCs w:val="32"/>
                <w:lang w:eastAsia="ru-RU"/>
              </w:rPr>
            </w:pPr>
            <w:r w:rsidRPr="00626E57">
              <w:rPr>
                <w:rFonts w:ascii="Liberation Serif" w:hAnsi="Liberation Serif" w:cs="Liberation Serif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381BE3ED" wp14:editId="2103D457">
                  <wp:extent cx="2495550" cy="914400"/>
                  <wp:effectExtent l="0" t="0" r="0" b="0"/>
                  <wp:docPr id="1" name="Рисунок 1" descr="D:\Рабочий стол\Тарасова С.С. документы\2024\СМИ\7 апреля 2024 День Здоровья\4d4adb5663a60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Тарасова С.С. документы\2024\СМИ\7 апреля 2024 День Здоровья\4d4adb5663a60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534" cy="91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01A" w:rsidRPr="00626E57" w:rsidRDefault="0009001A" w:rsidP="00350A3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32"/>
          <w:szCs w:val="32"/>
          <w:lang w:eastAsia="ru-RU"/>
        </w:rPr>
      </w:pPr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Регулярные пешие прогулки доступны всем категориям населения: снижают риск развития заболеваний (сердечно-сосудистых: инфаркта, инсульта, гипертонии, аритмии, сахарного диабета, болезней ЖКТ, болезней опорно-двигательной системы); повышают настроение, стрессоустойчивость, работоспособность, иммунитет; способствуют насыщению организма кислородом, уменьшению сахара и холестерина в крови, выработке </w:t>
      </w:r>
      <w:proofErr w:type="spellStart"/>
      <w:r w:rsidRPr="00626E57">
        <w:rPr>
          <w:rFonts w:ascii="Liberation Serif" w:hAnsi="Liberation Serif" w:cs="Liberation Serif"/>
          <w:sz w:val="32"/>
          <w:szCs w:val="32"/>
          <w:lang w:eastAsia="ru-RU"/>
        </w:rPr>
        <w:t>эндорфинов</w:t>
      </w:r>
      <w:proofErr w:type="spellEnd"/>
      <w:r w:rsidRPr="00626E57">
        <w:rPr>
          <w:rFonts w:ascii="Liberation Serif" w:hAnsi="Liberation Serif" w:cs="Liberation Serif"/>
          <w:sz w:val="32"/>
          <w:szCs w:val="32"/>
          <w:lang w:eastAsia="ru-RU"/>
        </w:rPr>
        <w:t xml:space="preserve">, снижению веса, общему оздоровлению организма. </w:t>
      </w:r>
    </w:p>
    <w:p w:rsidR="00350A3F" w:rsidRPr="00626E57" w:rsidRDefault="00350A3F" w:rsidP="00350A3F">
      <w:pPr>
        <w:spacing w:after="0"/>
        <w:jc w:val="right"/>
        <w:rPr>
          <w:sz w:val="32"/>
          <w:szCs w:val="32"/>
        </w:rPr>
      </w:pPr>
    </w:p>
    <w:bookmarkEnd w:id="0"/>
    <w:p w:rsidR="005C063E" w:rsidRPr="00626E57" w:rsidRDefault="005C063E" w:rsidP="00350A3F">
      <w:pPr>
        <w:spacing w:after="0"/>
        <w:jc w:val="right"/>
        <w:rPr>
          <w:sz w:val="32"/>
          <w:szCs w:val="32"/>
        </w:rPr>
      </w:pPr>
    </w:p>
    <w:sectPr w:rsidR="005C063E" w:rsidRPr="0062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8"/>
    <w:rsid w:val="00001AE1"/>
    <w:rsid w:val="0008368E"/>
    <w:rsid w:val="0009001A"/>
    <w:rsid w:val="000C56BB"/>
    <w:rsid w:val="000F707E"/>
    <w:rsid w:val="001C32B3"/>
    <w:rsid w:val="001D3DD0"/>
    <w:rsid w:val="00350A3F"/>
    <w:rsid w:val="003A6817"/>
    <w:rsid w:val="004C6814"/>
    <w:rsid w:val="005148CB"/>
    <w:rsid w:val="005C063E"/>
    <w:rsid w:val="00615856"/>
    <w:rsid w:val="006209D8"/>
    <w:rsid w:val="00626E57"/>
    <w:rsid w:val="00657EA6"/>
    <w:rsid w:val="00875BD3"/>
    <w:rsid w:val="00882C69"/>
    <w:rsid w:val="008C467D"/>
    <w:rsid w:val="008C6CD6"/>
    <w:rsid w:val="008D4D3A"/>
    <w:rsid w:val="00905EE5"/>
    <w:rsid w:val="00A54FD7"/>
    <w:rsid w:val="00A91BAC"/>
    <w:rsid w:val="00AC082D"/>
    <w:rsid w:val="00BB10B7"/>
    <w:rsid w:val="00BF4CFE"/>
    <w:rsid w:val="00CE76D8"/>
    <w:rsid w:val="00E96677"/>
    <w:rsid w:val="00EA01D2"/>
    <w:rsid w:val="00F122B0"/>
    <w:rsid w:val="00F33C37"/>
    <w:rsid w:val="00F37652"/>
    <w:rsid w:val="00F532E8"/>
    <w:rsid w:val="00F602FA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AB08"/>
  <w15:chartTrackingRefBased/>
  <w15:docId w15:val="{FFB13B6A-69BC-4BBE-993C-6DE997DB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tikovo.bezformata.com/word/10000/90756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tikovo.bezformata.com/word/zdorove-dlya-vseh/17950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tikovo.bezformata.com/word/10-000-shagov-k-zhizni/7069827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antikovo.bezformata.com/word/zdorova/127/" TargetMode="External"/><Relationship Id="rId10" Type="http://schemas.openxmlformats.org/officeDocument/2006/relationships/hyperlink" Target="https://yantikovo.bezformata.com/word/10-000-shagov/7074128/" TargetMode="External"/><Relationship Id="rId4" Type="http://schemas.openxmlformats.org/officeDocument/2006/relationships/hyperlink" Target="https://yantikovo.bezformata.com/word/krovyanoe/7132/" TargetMode="External"/><Relationship Id="rId9" Type="http://schemas.openxmlformats.org/officeDocument/2006/relationships/hyperlink" Target="https://yantikovo.bezformata.com/word/nailuchshee-zdorove-s-naimenshimi-zatratami/11647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Светлана Семеновна</dc:creator>
  <cp:keywords/>
  <dc:description/>
  <cp:lastModifiedBy>Шикова</cp:lastModifiedBy>
  <cp:revision>21</cp:revision>
  <dcterms:created xsi:type="dcterms:W3CDTF">2024-04-04T10:18:00Z</dcterms:created>
  <dcterms:modified xsi:type="dcterms:W3CDTF">2024-04-08T04:00:00Z</dcterms:modified>
</cp:coreProperties>
</file>