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Согласно Федеральному закону от 29.12.2012 № 273-ФЗ «Об образовании в Российской Федерации» образовательные организации вправе устанавливать требования к одежде обучающихся, в том числе требования к её общему виду, цвету, фасону, размерам, знакам отличия, а также правила ношения такой одежды.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Требования к одежде устанавливается локальным нормативным актом образовательной организации (положение, устав), который принимается с учетом мнения обучающихся, их родителей, а также представительного органа работников школы.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Таким образом, в соответствии с действующим законодательством если в образовательной организации утверждены требования к школьной форме, то их соблюдение для обучающихся является обязательным.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Однако следует помнить, что Федеральный закон №273-Ф3 предусматривает право образовательной организации только на установление требования к одежде, в связи с чем локально нормативный акт образовательной организации не может содержать нормы о внешнем виде затрагивающего облик учащихся, например, запрещать экстравагантные стрижки и прически, ношение бороды, окрашивание волос и т.д.).</w:t>
      </w:r>
    </w:p>
    <w:p>
      <w:pPr>
        <w:pStyle w:val="Style16"/>
        <w:keepNext w:val="false"/>
        <w:keepLines w:val="false"/>
        <w:widowControl w:val="false"/>
        <w:shd w:val="clear" w:color="auto" w:fill="auto"/>
        <w:bidi w:val="0"/>
        <w:spacing w:lineRule="auto" w:line="240" w:before="0" w:after="680"/>
        <w:ind w:left="0" w:right="0" w:firstLine="700"/>
        <w:jc w:val="both"/>
        <w:rPr/>
      </w:pPr>
      <w:r>
        <w:rPr>
          <w:color w:val="000000"/>
          <w:spacing w:val="0"/>
          <w:w w:val="100"/>
        </w:rPr>
        <w:t>Вместе с тем, и учащиеся, и их родители должны помнить о принятых в обществе нормах делового стиля, что является признаком общей культуры человека</w:t>
      </w:r>
      <w:r>
        <w:rPr>
          <w:color w:val="000000"/>
          <w:spacing w:val="0"/>
          <w:w w:val="100"/>
          <w:sz w:val="24"/>
          <w:szCs w:val="24"/>
        </w:rPr>
        <w:t>.</w:t>
      </w:r>
    </w:p>
    <w:sectPr>
      <w:type w:val="nextPage"/>
      <w:pgSz w:w="11906" w:h="16838"/>
      <w:pgMar w:left="1318" w:right="728" w:gutter="0" w:header="0" w:top="1035" w:footer="0" w:bottom="1035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DejaVu San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DejaVu Sans" w:hAnsi="DejaVu Sans" w:eastAsia="DejaVu Sans" w:cs="DejaVu Sans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DejaVu Sans" w:hAnsi="DejaVu Sans" w:eastAsia="DejaVu Sans" w:cs="DejaVu Sans"/>
      <w:color w:val="000000"/>
      <w:spacing w:val="0"/>
      <w:w w:val="100"/>
      <w:sz w:val="24"/>
      <w:szCs w:val="24"/>
      <w:shd w:fill="auto" w:val="clear"/>
    </w:rPr>
  </w:style>
  <w:style w:type="character" w:styleId="Style14" w:customStyle="1">
    <w:name w:val="Основной текст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2" w:customStyle="1">
    <w:name w:val="Основной текст (2)_"/>
    <w:basedOn w:val="DefaultParagraphFont"/>
    <w:link w:val="Style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4" w:customStyle="1">
    <w:name w:val="Основной текст (4)_"/>
    <w:basedOn w:val="DefaultParagraphFont"/>
    <w:link w:val="Style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character" w:styleId="3" w:customStyle="1">
    <w:name w:val="Основной текст (3)_"/>
    <w:basedOn w:val="DefaultParagraphFont"/>
    <w:link w:val="Style8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 w:customStyle="1">
    <w:name w:val="Body Text"/>
    <w:basedOn w:val="Normal"/>
    <w:link w:val="CharStyle3"/>
    <w:pPr>
      <w:widowControl w:val="false"/>
      <w:shd w:val="clear" w:color="auto" w:fill="auto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" w:customStyle="1">
    <w:name w:val="Основной текст (2)"/>
    <w:basedOn w:val="Normal"/>
    <w:link w:val="CharStyle5"/>
    <w:qFormat/>
    <w:pPr>
      <w:widowControl w:val="false"/>
      <w:shd w:val="clear" w:color="auto" w:fill="auto"/>
      <w:spacing w:before="0" w:after="560"/>
      <w:ind w:left="320" w:right="0" w:firstLine="56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41" w:customStyle="1">
    <w:name w:val="Основной текст (4)"/>
    <w:basedOn w:val="Normal"/>
    <w:link w:val="CharStyle7"/>
    <w:qFormat/>
    <w:pPr>
      <w:widowControl w:val="false"/>
      <w:shd w:val="clear" w:color="auto" w:fill="auto"/>
      <w:spacing w:before="0" w:after="440"/>
      <w:ind w:left="2040" w:right="0" w:hanging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paragraph" w:styleId="31" w:customStyle="1">
    <w:name w:val="Основной текст (3)"/>
    <w:basedOn w:val="Normal"/>
    <w:link w:val="CharStyle9"/>
    <w:qFormat/>
    <w:pPr>
      <w:widowControl w:val="false"/>
      <w:shd w:val="clear" w:color="auto" w:fill="auto"/>
      <w:spacing w:lineRule="auto" w:line="285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158</Words>
  <Characters>1088</Characters>
  <CharactersWithSpaces>1241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2023-04-07T15:51:06Z</dcterms:modified>
  <cp:revision>1</cp:revision>
  <dc:subject/>
  <dc:title/>
</cp:coreProperties>
</file>