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A1" w:rsidRPr="00EE44A1" w:rsidRDefault="00EE44A1" w:rsidP="00EE44A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4A1">
        <w:rPr>
          <w:rFonts w:ascii="Times New Roman" w:hAnsi="Times New Roman" w:cs="Times New Roman"/>
          <w:b/>
          <w:i/>
          <w:sz w:val="32"/>
          <w:szCs w:val="32"/>
        </w:rPr>
        <w:t>Курение в общественных местах.</w:t>
      </w:r>
    </w:p>
    <w:p w:rsidR="009077E7" w:rsidRDefault="005C681A" w:rsidP="00EE44A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Ответственность </w:t>
      </w:r>
      <w:r w:rsidR="00EE44A1" w:rsidRPr="00EE44A1">
        <w:rPr>
          <w:rFonts w:ascii="Times New Roman" w:hAnsi="Times New Roman" w:cs="Times New Roman"/>
          <w:b/>
          <w:i/>
          <w:sz w:val="32"/>
          <w:szCs w:val="32"/>
        </w:rPr>
        <w:t>за нарушение запрета.</w:t>
      </w:r>
    </w:p>
    <w:p w:rsidR="009077E7" w:rsidRDefault="009077E7" w:rsidP="00EE44A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077E7" w:rsidRPr="009077E7" w:rsidTr="009077E7">
        <w:tc>
          <w:tcPr>
            <w:tcW w:w="4927" w:type="dxa"/>
          </w:tcPr>
          <w:p w:rsidR="009077E7" w:rsidRDefault="009077E7" w:rsidP="009077E7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Курение – это бич нашего времени, который помимо огромного количества болезней самому курильщику, приносит много неприятностей окружающим людям, среди которых часто есть дети.</w:t>
            </w:r>
          </w:p>
          <w:p w:rsidR="009077E7" w:rsidRPr="009077E7" w:rsidRDefault="009077E7" w:rsidP="009077E7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правовом государстве действия одних людей не должны нарушать права и интересы других. Поэтому законодательством Российской Федерации введен запрет на курение в общественных местах.</w:t>
            </w:r>
          </w:p>
        </w:tc>
        <w:tc>
          <w:tcPr>
            <w:tcW w:w="4928" w:type="dxa"/>
          </w:tcPr>
          <w:p w:rsidR="009077E7" w:rsidRPr="009077E7" w:rsidRDefault="009077E7" w:rsidP="00EE44A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7074F3" wp14:editId="5F438F9A">
                  <wp:extent cx="1870294" cy="2514600"/>
                  <wp:effectExtent l="0" t="0" r="0" b="0"/>
                  <wp:docPr id="1" name="Рисунок 1" descr="E:\СМИ\IMG_E2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МИ\IMG_E2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349" cy="252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AF5" w:rsidRDefault="000B0EB4" w:rsidP="00041A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акт, регулирующий антитабачное законодательство, это федеральный закон от 23.02.2013г. № 15 – ФЗ «Об охране здоровья граждан от воздействия окружающего табачного дыма и последствий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потребления табака». Он полностью вступил в силу только с 2018 года, хотя некоторые его положения, относящиеся к запрету курения</w:t>
      </w:r>
      <w:r w:rsidR="00ED282E">
        <w:rPr>
          <w:rFonts w:ascii="Times New Roman" w:hAnsi="Times New Roman" w:cs="Times New Roman"/>
          <w:sz w:val="28"/>
          <w:szCs w:val="28"/>
        </w:rPr>
        <w:t xml:space="preserve"> в общественных местах, начали свое действие с 2014 года.</w:t>
      </w:r>
    </w:p>
    <w:p w:rsidR="00041AF5" w:rsidRDefault="00ED282E" w:rsidP="00041A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данный закон запрещает курить в общественных местах, к которым относятся любые общественные закрытые помещения, кроме тех, которые специально предназначены для употребления табака.</w:t>
      </w:r>
    </w:p>
    <w:p w:rsidR="00041AF5" w:rsidRDefault="00A700DE" w:rsidP="00041A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направление закона – защита здоровья россиян и уменьшение вредного воздействия вредных привычек на повседневный быт окружающих.</w:t>
      </w:r>
    </w:p>
    <w:p w:rsidR="00792FA0" w:rsidRPr="00041AF5" w:rsidRDefault="00792FA0" w:rsidP="00041AF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AF5">
        <w:rPr>
          <w:rFonts w:ascii="Times New Roman" w:hAnsi="Times New Roman" w:cs="Times New Roman"/>
          <w:b/>
          <w:sz w:val="28"/>
          <w:szCs w:val="28"/>
        </w:rPr>
        <w:t>В соответствии с требованиями  части 1 статьи 12 «</w:t>
      </w:r>
      <w:r w:rsidRPr="00041AF5">
        <w:rPr>
          <w:rFonts w:ascii="Times New Roman" w:hAnsi="Times New Roman" w:cs="Times New Roman"/>
          <w:b/>
          <w:bCs/>
          <w:sz w:val="28"/>
          <w:szCs w:val="28"/>
        </w:rPr>
        <w:t xml:space="preserve">Запрет курения табака на отдельных территориях, в помещениях и на объектах» </w:t>
      </w:r>
      <w:r w:rsidRPr="00041AF5">
        <w:rPr>
          <w:rFonts w:ascii="Times New Roman" w:hAnsi="Times New Roman" w:cs="Times New Roman"/>
          <w:b/>
          <w:sz w:val="28"/>
          <w:szCs w:val="28"/>
        </w:rPr>
        <w:t>ФЗ №</w:t>
      </w:r>
      <w:r w:rsidR="005C681A" w:rsidRPr="00041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AF5">
        <w:rPr>
          <w:rFonts w:ascii="Times New Roman" w:hAnsi="Times New Roman" w:cs="Times New Roman"/>
          <w:b/>
          <w:sz w:val="28"/>
          <w:szCs w:val="28"/>
        </w:rPr>
        <w:t>15 от 23.02.2013 курение табака запрещается:</w:t>
      </w:r>
    </w:p>
    <w:p w:rsidR="00792FA0" w:rsidRPr="00301C43" w:rsidRDefault="00792FA0" w:rsidP="00792FA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1C43">
        <w:rPr>
          <w:bCs/>
          <w:sz w:val="28"/>
          <w:szCs w:val="28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792FA0" w:rsidRPr="00301C43" w:rsidRDefault="00792FA0" w:rsidP="00792FA0">
      <w:pPr>
        <w:autoSpaceDE w:val="0"/>
        <w:autoSpaceDN w:val="0"/>
        <w:adjustRightInd w:val="0"/>
        <w:ind w:firstLine="540"/>
        <w:jc w:val="both"/>
        <w:rPr>
          <w:bCs/>
          <w:sz w:val="5"/>
          <w:szCs w:val="5"/>
        </w:rPr>
      </w:pPr>
      <w:r w:rsidRPr="00301C43">
        <w:rPr>
          <w:bCs/>
          <w:sz w:val="28"/>
          <w:szCs w:val="28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792FA0" w:rsidRPr="00301C43" w:rsidRDefault="00792FA0" w:rsidP="00792FA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301C43">
        <w:rPr>
          <w:bCs/>
          <w:sz w:val="28"/>
          <w:szCs w:val="28"/>
        </w:rPr>
        <w:t>3) в поездах дальнего следования, на судах, находящихся в дальнем плавании, при оказании услуг по перевозкам пассажиров</w:t>
      </w:r>
      <w:r w:rsidRPr="00792FA0">
        <w:rPr>
          <w:bCs/>
          <w:sz w:val="28"/>
          <w:szCs w:val="28"/>
        </w:rPr>
        <w:t>;</w:t>
      </w:r>
    </w:p>
    <w:p w:rsidR="00792FA0" w:rsidRPr="00301C43" w:rsidRDefault="00792FA0" w:rsidP="00792FA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1C43">
        <w:rPr>
          <w:bCs/>
          <w:sz w:val="28"/>
          <w:szCs w:val="28"/>
        </w:rPr>
        <w:t xml:space="preserve"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 помещениях </w:t>
      </w:r>
      <w:r w:rsidRPr="00301C43">
        <w:rPr>
          <w:bCs/>
          <w:sz w:val="28"/>
          <w:szCs w:val="28"/>
        </w:rPr>
        <w:lastRenderedPageBreak/>
        <w:t>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</w:p>
    <w:p w:rsidR="00792FA0" w:rsidRPr="00301C43" w:rsidRDefault="00A700DE" w:rsidP="00792F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92FA0" w:rsidRPr="00301C43">
        <w:rPr>
          <w:bCs/>
          <w:sz w:val="28"/>
          <w:szCs w:val="28"/>
        </w:rPr>
        <w:t>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</w:t>
      </w:r>
      <w:r w:rsidR="00792FA0">
        <w:rPr>
          <w:b/>
          <w:bCs/>
          <w:sz w:val="28"/>
          <w:szCs w:val="28"/>
        </w:rPr>
        <w:t>;</w:t>
      </w:r>
    </w:p>
    <w:p w:rsidR="00792FA0" w:rsidRPr="00301C43" w:rsidRDefault="00A700DE" w:rsidP="00792F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92FA0" w:rsidRPr="00301C43">
        <w:rPr>
          <w:bCs/>
          <w:sz w:val="28"/>
          <w:szCs w:val="28"/>
        </w:rPr>
        <w:t>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</w:t>
      </w:r>
      <w:r w:rsidR="00792FA0">
        <w:rPr>
          <w:b/>
          <w:bCs/>
          <w:sz w:val="28"/>
          <w:szCs w:val="28"/>
        </w:rPr>
        <w:t>;</w:t>
      </w:r>
    </w:p>
    <w:p w:rsidR="00792FA0" w:rsidRPr="00301C43" w:rsidRDefault="00A700DE" w:rsidP="00792F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92FA0" w:rsidRPr="00301C43">
        <w:rPr>
          <w:bCs/>
          <w:sz w:val="28"/>
          <w:szCs w:val="28"/>
        </w:rPr>
        <w:t>7) в помещениях социальных служб;</w:t>
      </w:r>
    </w:p>
    <w:p w:rsidR="00792FA0" w:rsidRPr="00301C43" w:rsidRDefault="00A700DE" w:rsidP="00792F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92FA0" w:rsidRPr="00301C43">
        <w:rPr>
          <w:bCs/>
          <w:sz w:val="28"/>
          <w:szCs w:val="28"/>
        </w:rPr>
        <w:t>8) в помещениях, занятых органами государственной власти, органами местного самоуправления;</w:t>
      </w:r>
    </w:p>
    <w:p w:rsidR="00792FA0" w:rsidRPr="00301C43" w:rsidRDefault="00A700DE" w:rsidP="00792F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92FA0" w:rsidRPr="00301C43">
        <w:rPr>
          <w:bCs/>
          <w:sz w:val="28"/>
          <w:szCs w:val="28"/>
        </w:rPr>
        <w:t>9) на рабочих местах и в рабочих зонах, организованных в помещениях;</w:t>
      </w:r>
    </w:p>
    <w:p w:rsidR="00792FA0" w:rsidRPr="00301C43" w:rsidRDefault="00A700DE" w:rsidP="00792F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92FA0" w:rsidRPr="00301C43">
        <w:rPr>
          <w:bCs/>
          <w:sz w:val="28"/>
          <w:szCs w:val="28"/>
        </w:rPr>
        <w:t>10) в лифтах и помещениях общего пользования многоквартирных домов;</w:t>
      </w:r>
    </w:p>
    <w:p w:rsidR="00792FA0" w:rsidRPr="00301C43" w:rsidRDefault="00A700DE" w:rsidP="00792F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92FA0" w:rsidRPr="00301C43">
        <w:rPr>
          <w:bCs/>
          <w:sz w:val="28"/>
          <w:szCs w:val="28"/>
        </w:rPr>
        <w:t>11) на детских площадках и в границах территорий, занятых пляжами;</w:t>
      </w:r>
    </w:p>
    <w:p w:rsidR="00792FA0" w:rsidRPr="00301C43" w:rsidRDefault="00A700DE" w:rsidP="00792F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92FA0" w:rsidRPr="00301C43">
        <w:rPr>
          <w:bCs/>
          <w:sz w:val="28"/>
          <w:szCs w:val="28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</w:t>
      </w:r>
      <w:r w:rsidR="00792FA0">
        <w:rPr>
          <w:b/>
          <w:bCs/>
          <w:sz w:val="28"/>
          <w:szCs w:val="28"/>
        </w:rPr>
        <w:t>;</w:t>
      </w:r>
    </w:p>
    <w:p w:rsidR="00041AF5" w:rsidRDefault="00A700DE" w:rsidP="00041A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92FA0" w:rsidRPr="00301C43">
        <w:rPr>
          <w:bCs/>
          <w:sz w:val="28"/>
          <w:szCs w:val="28"/>
        </w:rPr>
        <w:t>13) на автозаправочных станциях.</w:t>
      </w:r>
    </w:p>
    <w:p w:rsidR="00041AF5" w:rsidRDefault="00041AF5" w:rsidP="00041A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41AF5" w:rsidRDefault="00A700DE" w:rsidP="00041A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Наказание в виде штрафа предусмотрено в том случае, если гражданин игнорирует установленные требования и курит в месте, запрещенном для этого (перечень выше). Размер штрафа в данном случае составляет от 500 руб. до 1 500 руб.</w:t>
      </w:r>
      <w:r w:rsidR="00162347">
        <w:rPr>
          <w:sz w:val="28"/>
          <w:szCs w:val="28"/>
        </w:rPr>
        <w:t xml:space="preserve"> (ст. 6.24 ч. 1 КоАП РФ).</w:t>
      </w:r>
    </w:p>
    <w:p w:rsidR="00041AF5" w:rsidRDefault="00041AF5" w:rsidP="00041A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00DE" w:rsidRPr="00041AF5" w:rsidRDefault="00A700DE" w:rsidP="00041A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Посягательство курильщиков </w:t>
      </w:r>
      <w:r w:rsidR="00162347">
        <w:rPr>
          <w:sz w:val="28"/>
          <w:szCs w:val="28"/>
        </w:rPr>
        <w:t>на здоровье детей карается строже, и за дым на детской площадке установлен штраф в размере от 2 000 руб. до 3 000 руб.</w:t>
      </w:r>
      <w:r w:rsidR="00575433">
        <w:rPr>
          <w:sz w:val="28"/>
          <w:szCs w:val="28"/>
        </w:rPr>
        <w:t xml:space="preserve"> </w:t>
      </w:r>
      <w:r w:rsidR="00162347">
        <w:rPr>
          <w:sz w:val="28"/>
          <w:szCs w:val="28"/>
        </w:rPr>
        <w:t xml:space="preserve">(ст. 6.24 ч. </w:t>
      </w:r>
      <w:r w:rsidR="00575433">
        <w:rPr>
          <w:sz w:val="28"/>
          <w:szCs w:val="28"/>
        </w:rPr>
        <w:t>2</w:t>
      </w:r>
      <w:r w:rsidR="00162347">
        <w:rPr>
          <w:sz w:val="28"/>
          <w:szCs w:val="28"/>
        </w:rPr>
        <w:t xml:space="preserve"> КоАП РФ). Также от 1 000 руб. до 3 000 руб. придется заплатить гражданину, который вовлекает несовершеннолетнего в процесс курения, а именно покупает для него сигареты, предлагает попробовать покурить, рекламирует табачные изделия подросткам и т.д. Нарушителями по этой статье могут быть как посторонние лица, так и родители несовершеннолетнего (ст. 6.23 КоАП РФ).</w:t>
      </w:r>
    </w:p>
    <w:p w:rsidR="00575433" w:rsidRDefault="00575433" w:rsidP="00ED2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433" w:rsidRDefault="00575433" w:rsidP="0057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</w:t>
      </w:r>
    </w:p>
    <w:p w:rsidR="00575433" w:rsidRDefault="00575433" w:rsidP="0057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433" w:rsidRDefault="00575433" w:rsidP="0057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433" w:rsidRPr="00EE44A1" w:rsidRDefault="00575433" w:rsidP="009077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575433" w:rsidRPr="00EE44A1" w:rsidSect="0057543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1D"/>
    <w:rsid w:val="00041AF5"/>
    <w:rsid w:val="000B0EB4"/>
    <w:rsid w:val="00162347"/>
    <w:rsid w:val="00575433"/>
    <w:rsid w:val="005C681A"/>
    <w:rsid w:val="00792FA0"/>
    <w:rsid w:val="008B1E1D"/>
    <w:rsid w:val="009077E7"/>
    <w:rsid w:val="009E4D74"/>
    <w:rsid w:val="00A700DE"/>
    <w:rsid w:val="00A93943"/>
    <w:rsid w:val="00B648BA"/>
    <w:rsid w:val="00C64D15"/>
    <w:rsid w:val="00DF7858"/>
    <w:rsid w:val="00E36D92"/>
    <w:rsid w:val="00ED282E"/>
    <w:rsid w:val="00EE44A1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4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54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43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0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4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54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43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0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2019-07-24T11:22:00Z</cp:lastPrinted>
  <dcterms:created xsi:type="dcterms:W3CDTF">2019-03-01T11:17:00Z</dcterms:created>
  <dcterms:modified xsi:type="dcterms:W3CDTF">2019-07-30T13:35:00Z</dcterms:modified>
</cp:coreProperties>
</file>